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025400666"/>
        <w:docPartObj>
          <w:docPartGallery w:val="Cover Pages"/>
          <w:docPartUnique/>
        </w:docPartObj>
      </w:sdtPr>
      <w:sdtEndPr>
        <w:rPr>
          <w:rFonts w:asciiTheme="minorHAnsi" w:hAnsiTheme="minorHAnsi" w:cstheme="minorHAnsi"/>
          <w:lang w:val="el-GR"/>
        </w:rPr>
      </w:sdtEndPr>
      <w:sdtContent>
        <w:p w14:paraId="422308EF" w14:textId="7AE576DC" w:rsidR="00974415" w:rsidRDefault="002D549B">
          <w:r>
            <w:rPr>
              <w:noProof/>
            </w:rPr>
            <w:drawing>
              <wp:anchor distT="0" distB="0" distL="114300" distR="114300" simplePos="0" relativeHeight="251663360" behindDoc="1" locked="0" layoutInCell="1" allowOverlap="1" wp14:anchorId="22277232" wp14:editId="41825893">
                <wp:simplePos x="0" y="0"/>
                <wp:positionH relativeFrom="margin">
                  <wp:align>center</wp:align>
                </wp:positionH>
                <wp:positionV relativeFrom="paragraph">
                  <wp:posOffset>0</wp:posOffset>
                </wp:positionV>
                <wp:extent cx="1260475" cy="1260475"/>
                <wp:effectExtent l="0" t="0" r="0" b="0"/>
                <wp:wrapTight wrapText="bothSides">
                  <wp:wrapPolygon edited="0">
                    <wp:start x="7508" y="0"/>
                    <wp:lineTo x="5876" y="326"/>
                    <wp:lineTo x="326" y="4244"/>
                    <wp:lineTo x="0" y="8161"/>
                    <wp:lineTo x="0" y="13711"/>
                    <wp:lineTo x="326" y="16322"/>
                    <wp:lineTo x="4897" y="20893"/>
                    <wp:lineTo x="6529" y="21219"/>
                    <wp:lineTo x="14364" y="21219"/>
                    <wp:lineTo x="15996" y="20893"/>
                    <wp:lineTo x="20893" y="16322"/>
                    <wp:lineTo x="21219" y="12731"/>
                    <wp:lineTo x="21219" y="8161"/>
                    <wp:lineTo x="20566" y="4570"/>
                    <wp:lineTo x="15343" y="326"/>
                    <wp:lineTo x="13711" y="0"/>
                    <wp:lineTo x="7508" y="0"/>
                  </wp:wrapPolygon>
                </wp:wrapTight>
                <wp:docPr id="3" name="Εικόνα 3" descr="Αρχ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ικ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475"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7" w:rightFromText="187" w:vertAnchor="page" w:horzAnchor="margin" w:tblpXSpec="center" w:tblpY="5101"/>
            <w:tblOverlap w:val="never"/>
            <w:tblW w:w="4333" w:type="pct"/>
            <w:tblBorders>
              <w:left w:val="single" w:sz="12" w:space="0" w:color="4472C4" w:themeColor="accent1"/>
            </w:tblBorders>
            <w:tblCellMar>
              <w:left w:w="144" w:type="dxa"/>
              <w:right w:w="115" w:type="dxa"/>
            </w:tblCellMar>
            <w:tblLook w:val="04A0" w:firstRow="1" w:lastRow="0" w:firstColumn="1" w:lastColumn="0" w:noHBand="0" w:noVBand="1"/>
          </w:tblPr>
          <w:tblGrid>
            <w:gridCol w:w="7357"/>
          </w:tblGrid>
          <w:tr w:rsidR="002D549B" w:rsidRPr="004B3E37" w14:paraId="6A3E38AD" w14:textId="77777777" w:rsidTr="00F85B16">
            <w:sdt>
              <w:sdtPr>
                <w:rPr>
                  <w:color w:val="2F5496" w:themeColor="accent1" w:themeShade="BF"/>
                  <w:sz w:val="28"/>
                  <w:szCs w:val="28"/>
                </w:rPr>
                <w:alias w:val="Εταιρεία"/>
                <w:id w:val="13406915"/>
                <w:placeholder>
                  <w:docPart w:val="A75E8C48BD6F4407821AB0DB2908B2BC"/>
                </w:placeholder>
                <w:dataBinding w:prefixMappings="xmlns:ns0='http://schemas.openxmlformats.org/officeDocument/2006/extended-properties'" w:xpath="/ns0:Properties[1]/ns0:Company[1]" w:storeItemID="{6668398D-A668-4E3E-A5EB-62B293D839F1}"/>
                <w:text/>
              </w:sdtPr>
              <w:sdtEndPr/>
              <w:sdtContent>
                <w:tc>
                  <w:tcPr>
                    <w:tcW w:w="7356" w:type="dxa"/>
                    <w:tcMar>
                      <w:top w:w="216" w:type="dxa"/>
                      <w:left w:w="115" w:type="dxa"/>
                      <w:bottom w:w="216" w:type="dxa"/>
                      <w:right w:w="115" w:type="dxa"/>
                    </w:tcMar>
                  </w:tcPr>
                  <w:p w14:paraId="3B87F7E7" w14:textId="2791CFBE" w:rsidR="002D549B" w:rsidRDefault="004B3E37" w:rsidP="002D549B">
                    <w:pPr>
                      <w:pStyle w:val="a9"/>
                      <w:rPr>
                        <w:color w:val="2F5496" w:themeColor="accent1" w:themeShade="BF"/>
                        <w:sz w:val="24"/>
                      </w:rPr>
                    </w:pPr>
                    <w:r>
                      <w:rPr>
                        <w:color w:val="2F5496" w:themeColor="accent1" w:themeShade="BF"/>
                        <w:sz w:val="28"/>
                        <w:szCs w:val="28"/>
                      </w:rPr>
                      <w:t>Αριστοτέλειο Πανεπιστήμιο Θεσσαλονίκης                                Τμήμα Επιστημών Προσχολικής Αγωγής και Εκπαίδευσης Εφαρμοσμένη Προσχολική Παιδαγωγική ΙΙ</w:t>
                    </w:r>
                  </w:p>
                </w:tc>
              </w:sdtContent>
            </w:sdt>
          </w:tr>
          <w:tr w:rsidR="00F87F64" w:rsidRPr="004B3E37" w14:paraId="2003727F" w14:textId="77777777" w:rsidTr="00F85B16">
            <w:tc>
              <w:tcPr>
                <w:tcW w:w="7356" w:type="dxa"/>
                <w:tcMar>
                  <w:top w:w="216" w:type="dxa"/>
                  <w:left w:w="115" w:type="dxa"/>
                  <w:bottom w:w="216" w:type="dxa"/>
                  <w:right w:w="115" w:type="dxa"/>
                </w:tcMar>
              </w:tcPr>
              <w:p w14:paraId="1B68D6C1" w14:textId="77777777" w:rsidR="00F87F64" w:rsidRPr="001B2116" w:rsidRDefault="00F87F64" w:rsidP="002D549B">
                <w:pPr>
                  <w:pStyle w:val="a9"/>
                  <w:rPr>
                    <w:color w:val="2F5496" w:themeColor="accent1" w:themeShade="BF"/>
                    <w:sz w:val="28"/>
                    <w:szCs w:val="28"/>
                  </w:rPr>
                </w:pPr>
              </w:p>
            </w:tc>
          </w:tr>
          <w:tr w:rsidR="002D549B" w:rsidRPr="004B3E37" w14:paraId="5C9C4E8E" w14:textId="77777777" w:rsidTr="00F85B16">
            <w:tc>
              <w:tcPr>
                <w:tcW w:w="7356" w:type="dxa"/>
              </w:tcPr>
              <w:p w14:paraId="701123EE" w14:textId="1D8A307F" w:rsidR="002D549B" w:rsidRDefault="003D6511" w:rsidP="00F85B16">
                <w:pPr>
                  <w:pStyle w:val="a9"/>
                  <w:spacing w:line="216" w:lineRule="auto"/>
                  <w:ind w:right="597"/>
                  <w:rPr>
                    <w:rFonts w:asciiTheme="majorHAnsi" w:eastAsiaTheme="majorEastAsia" w:hAnsiTheme="majorHAnsi" w:cstheme="majorBidi"/>
                    <w:color w:val="4472C4" w:themeColor="accent1"/>
                    <w:sz w:val="88"/>
                    <w:szCs w:val="88"/>
                  </w:rPr>
                </w:pPr>
                <w:sdt>
                  <w:sdtPr>
                    <w:rPr>
                      <w:rFonts w:asciiTheme="majorHAnsi" w:eastAsiaTheme="majorEastAsia" w:hAnsiTheme="majorHAnsi" w:cstheme="majorBidi"/>
                      <w:color w:val="4472C4" w:themeColor="accent1"/>
                      <w:sz w:val="52"/>
                      <w:szCs w:val="52"/>
                      <w:lang w:eastAsia="en-US"/>
                    </w:rPr>
                    <w:alias w:val="Τίτλος"/>
                    <w:id w:val="13406919"/>
                    <w:placeholder>
                      <w:docPart w:val="462B08BF5EFA4CF69F7AC897A5C58DD6"/>
                    </w:placeholder>
                    <w:dataBinding w:prefixMappings="xmlns:ns0='http://schemas.openxmlformats.org/package/2006/metadata/core-properties' xmlns:ns1='http://purl.org/dc/elements/1.1/'" w:xpath="/ns0:coreProperties[1]/ns1:title[1]" w:storeItemID="{6C3C8BC8-F283-45AE-878A-BAB7291924A1}"/>
                    <w:text/>
                  </w:sdtPr>
                  <w:sdtEndPr/>
                  <w:sdtContent>
                    <w:r w:rsidR="00F85B16">
                      <w:rPr>
                        <w:rFonts w:asciiTheme="majorHAnsi" w:eastAsiaTheme="majorEastAsia" w:hAnsiTheme="majorHAnsi" w:cstheme="majorBidi"/>
                        <w:color w:val="4472C4" w:themeColor="accent1"/>
                        <w:sz w:val="52"/>
                        <w:szCs w:val="52"/>
                        <w:lang w:eastAsia="en-US"/>
                      </w:rPr>
                      <w:t>Ε</w:t>
                    </w:r>
                    <w:r w:rsidR="00F85B16" w:rsidRPr="00F85B16">
                      <w:rPr>
                        <w:rFonts w:asciiTheme="majorHAnsi" w:eastAsiaTheme="majorEastAsia" w:hAnsiTheme="majorHAnsi" w:cstheme="majorBidi"/>
                        <w:color w:val="4472C4" w:themeColor="accent1"/>
                        <w:sz w:val="52"/>
                        <w:szCs w:val="52"/>
                        <w:lang w:eastAsia="en-US"/>
                      </w:rPr>
                      <w:t>ννοιολογική χαρτογράφηση των αντιλήψεων των παιδιών στις φυσικές επιστήμες</w:t>
                    </w:r>
                  </w:sdtContent>
                </w:sdt>
              </w:p>
            </w:tc>
          </w:tr>
          <w:tr w:rsidR="00F87F64" w:rsidRPr="004B3E37" w14:paraId="66FC701E" w14:textId="77777777" w:rsidTr="00F85B16">
            <w:tc>
              <w:tcPr>
                <w:tcW w:w="7356" w:type="dxa"/>
              </w:tcPr>
              <w:p w14:paraId="69F7EAED" w14:textId="77777777" w:rsidR="00F87F64" w:rsidRPr="00F85B16" w:rsidRDefault="00F87F64" w:rsidP="00F85B16">
                <w:pPr>
                  <w:pStyle w:val="a9"/>
                  <w:spacing w:line="216" w:lineRule="auto"/>
                  <w:ind w:right="597"/>
                  <w:rPr>
                    <w:rFonts w:asciiTheme="majorHAnsi" w:eastAsiaTheme="majorEastAsia" w:hAnsiTheme="majorHAnsi" w:cstheme="majorBidi"/>
                    <w:color w:val="4472C4" w:themeColor="accent1"/>
                    <w:sz w:val="52"/>
                    <w:szCs w:val="52"/>
                    <w:lang w:eastAsia="en-US"/>
                  </w:rPr>
                </w:pPr>
              </w:p>
            </w:tc>
          </w:tr>
          <w:tr w:rsidR="002D549B" w:rsidRPr="004B3E37" w14:paraId="586A433B" w14:textId="77777777" w:rsidTr="00F85B16">
            <w:sdt>
              <w:sdtPr>
                <w:rPr>
                  <w:b/>
                  <w:bCs/>
                  <w:color w:val="4472C4" w:themeColor="accent1"/>
                  <w:sz w:val="44"/>
                  <w:szCs w:val="44"/>
                </w:rPr>
                <w:alias w:val="Υπότιτλος"/>
                <w:id w:val="13406923"/>
                <w:placeholder>
                  <w:docPart w:val="5372A4B5CB2C4A0B8A3FAE64886BA828"/>
                </w:placeholder>
                <w:dataBinding w:prefixMappings="xmlns:ns0='http://schemas.openxmlformats.org/package/2006/metadata/core-properties' xmlns:ns1='http://purl.org/dc/elements/1.1/'" w:xpath="/ns0:coreProperties[1]/ns1:subject[1]" w:storeItemID="{6C3C8BC8-F283-45AE-878A-BAB7291924A1}"/>
                <w:text/>
              </w:sdtPr>
              <w:sdtEndPr/>
              <w:sdtContent>
                <w:tc>
                  <w:tcPr>
                    <w:tcW w:w="7356" w:type="dxa"/>
                    <w:tcMar>
                      <w:top w:w="216" w:type="dxa"/>
                      <w:left w:w="115" w:type="dxa"/>
                      <w:bottom w:w="216" w:type="dxa"/>
                      <w:right w:w="115" w:type="dxa"/>
                    </w:tcMar>
                  </w:tcPr>
                  <w:p w14:paraId="737E8968" w14:textId="59925DAB" w:rsidR="002D549B" w:rsidRDefault="004B3E37" w:rsidP="002D549B">
                    <w:pPr>
                      <w:pStyle w:val="a9"/>
                      <w:rPr>
                        <w:color w:val="2F5496" w:themeColor="accent1" w:themeShade="BF"/>
                        <w:sz w:val="24"/>
                      </w:rPr>
                    </w:pPr>
                    <w:r>
                      <w:rPr>
                        <w:b/>
                        <w:bCs/>
                        <w:color w:val="4472C4" w:themeColor="accent1"/>
                        <w:sz w:val="44"/>
                        <w:szCs w:val="44"/>
                      </w:rPr>
                      <w:t>Η  διάλυση στερεών ουσιών στο νερό</w:t>
                    </w:r>
                  </w:p>
                </w:tc>
              </w:sdtContent>
            </w:sdt>
          </w:tr>
          <w:tr w:rsidR="002D549B" w14:paraId="075AA923" w14:textId="77777777" w:rsidTr="00F85B16">
            <w:tc>
              <w:tcPr>
                <w:tcW w:w="7356" w:type="dxa"/>
                <w:tcMar>
                  <w:top w:w="216" w:type="dxa"/>
                  <w:left w:w="115" w:type="dxa"/>
                  <w:bottom w:w="216" w:type="dxa"/>
                  <w:right w:w="115" w:type="dxa"/>
                </w:tcMar>
              </w:tcPr>
              <w:p w14:paraId="7FA2105C" w14:textId="48294FBA" w:rsidR="002D549B" w:rsidRPr="001B2116" w:rsidRDefault="002D549B" w:rsidP="002D549B">
                <w:pPr>
                  <w:pStyle w:val="a9"/>
                  <w:rPr>
                    <w:b/>
                    <w:bCs/>
                    <w:color w:val="4472C4" w:themeColor="accent1"/>
                    <w:sz w:val="36"/>
                    <w:szCs w:val="36"/>
                  </w:rPr>
                </w:pPr>
                <w:r w:rsidRPr="001B2116">
                  <w:rPr>
                    <w:b/>
                    <w:bCs/>
                    <w:color w:val="4472C4" w:themeColor="accent1"/>
                    <w:sz w:val="36"/>
                    <w:szCs w:val="36"/>
                  </w:rPr>
                  <w:t xml:space="preserve">Συντάκτρια: </w:t>
                </w:r>
                <w:r w:rsidR="00F85B16">
                  <w:rPr>
                    <w:b/>
                    <w:bCs/>
                    <w:color w:val="4472C4" w:themeColor="accent1"/>
                    <w:sz w:val="36"/>
                    <w:szCs w:val="36"/>
                  </w:rPr>
                  <w:t xml:space="preserve">Νίκη </w:t>
                </w:r>
                <w:proofErr w:type="spellStart"/>
                <w:r w:rsidR="00F85B16">
                  <w:rPr>
                    <w:b/>
                    <w:bCs/>
                    <w:color w:val="4472C4" w:themeColor="accent1"/>
                    <w:sz w:val="36"/>
                    <w:szCs w:val="36"/>
                  </w:rPr>
                  <w:t>Ακρίβα</w:t>
                </w:r>
                <w:proofErr w:type="spellEnd"/>
              </w:p>
            </w:tc>
          </w:tr>
        </w:tbl>
        <w:p w14:paraId="3137BB8E" w14:textId="4205FDC6" w:rsidR="00974415" w:rsidRDefault="00974415">
          <w:pPr>
            <w:spacing w:after="0" w:line="240" w:lineRule="auto"/>
            <w:ind w:right="0" w:firstLine="0"/>
            <w:jc w:val="left"/>
            <w:rPr>
              <w:rFonts w:asciiTheme="minorHAnsi" w:eastAsiaTheme="majorEastAsia" w:hAnsiTheme="minorHAnsi" w:cstheme="minorHAnsi"/>
              <w:color w:val="1F3763" w:themeColor="accent1" w:themeShade="7F"/>
              <w:lang w:val="el-GR"/>
            </w:rPr>
          </w:pPr>
          <w:r>
            <w:rPr>
              <w:rFonts w:asciiTheme="minorHAnsi" w:hAnsiTheme="minorHAnsi" w:cstheme="minorHAnsi"/>
              <w:lang w:val="el-GR"/>
            </w:rPr>
            <w:br w:type="page"/>
          </w:r>
        </w:p>
      </w:sdtContent>
    </w:sdt>
    <w:p w14:paraId="3A7A8442" w14:textId="2F35778A" w:rsidR="00336BA1" w:rsidRPr="003F2F64" w:rsidRDefault="00AF1FFA" w:rsidP="003F2F64">
      <w:pPr>
        <w:pStyle w:val="3"/>
        <w:spacing w:before="0" w:after="120"/>
        <w:ind w:firstLine="0"/>
        <w:rPr>
          <w:rFonts w:asciiTheme="minorHAnsi" w:hAnsiTheme="minorHAnsi" w:cstheme="minorHAnsi"/>
          <w:sz w:val="22"/>
          <w:szCs w:val="22"/>
          <w:lang w:val="el-GR"/>
        </w:rPr>
      </w:pPr>
      <w:r w:rsidRPr="003F2F64">
        <w:rPr>
          <w:rFonts w:asciiTheme="minorHAnsi" w:hAnsiTheme="minorHAnsi" w:cstheme="minorHAnsi"/>
          <w:sz w:val="22"/>
          <w:szCs w:val="22"/>
          <w:lang w:val="el-GR"/>
        </w:rPr>
        <w:lastRenderedPageBreak/>
        <w:t xml:space="preserve">Εννοιολογικοί χάρτες για </w:t>
      </w:r>
      <w:r w:rsidR="00D678D2">
        <w:rPr>
          <w:rFonts w:asciiTheme="minorHAnsi" w:hAnsiTheme="minorHAnsi" w:cstheme="minorHAnsi"/>
          <w:sz w:val="22"/>
          <w:szCs w:val="22"/>
          <w:lang w:val="el-GR"/>
        </w:rPr>
        <w:t>τη διάλυση στερεών ουσιών στο νερό</w:t>
      </w:r>
    </w:p>
    <w:p w14:paraId="21B874D9" w14:textId="4B2AF2A0" w:rsidR="00AF1FFA" w:rsidRPr="003F2F64" w:rsidRDefault="00AF1FFA" w:rsidP="003F2F64">
      <w:pPr>
        <w:ind w:right="0" w:firstLine="0"/>
        <w:rPr>
          <w:rFonts w:asciiTheme="minorHAnsi" w:hAnsiTheme="minorHAnsi" w:cstheme="minorHAnsi"/>
          <w:lang w:val="el-GR"/>
        </w:rPr>
      </w:pPr>
      <w:r w:rsidRPr="003F2F64">
        <w:rPr>
          <w:rFonts w:asciiTheme="minorHAnsi" w:hAnsiTheme="minorHAnsi" w:cstheme="minorHAnsi"/>
          <w:lang w:val="el-GR"/>
        </w:rPr>
        <w:t xml:space="preserve">Οι στόχοι των δραστηριοτήτων </w:t>
      </w:r>
      <w:r w:rsidR="003F2F64" w:rsidRPr="003F2F64">
        <w:rPr>
          <w:rFonts w:asciiTheme="minorHAnsi" w:hAnsiTheme="minorHAnsi" w:cstheme="minorHAnsi"/>
          <w:lang w:val="el-GR"/>
        </w:rPr>
        <w:t xml:space="preserve">για </w:t>
      </w:r>
      <w:r w:rsidR="00D678D2">
        <w:rPr>
          <w:rFonts w:asciiTheme="minorHAnsi" w:hAnsiTheme="minorHAnsi" w:cstheme="minorHAnsi"/>
          <w:lang w:val="el-GR"/>
        </w:rPr>
        <w:t>τη διάλυση στερεών ουσιών στο νερό,</w:t>
      </w:r>
      <w:r w:rsidR="00F15339">
        <w:rPr>
          <w:rFonts w:asciiTheme="minorHAnsi" w:hAnsiTheme="minorHAnsi" w:cstheme="minorHAnsi"/>
          <w:lang w:val="el-GR"/>
        </w:rPr>
        <w:t xml:space="preserve"> </w:t>
      </w:r>
      <w:r w:rsidR="00AC4DEE">
        <w:rPr>
          <w:lang w:val="el-GR"/>
        </w:rPr>
        <w:t>όπως απορρέουν από τις αρχικές, βιωματικές αντιλήψεις των παιδιών ήταν</w:t>
      </w:r>
      <w:r w:rsidRPr="003F2F64">
        <w:rPr>
          <w:rFonts w:asciiTheme="minorHAnsi" w:hAnsiTheme="minorHAnsi" w:cstheme="minorHAnsi"/>
          <w:lang w:val="el-GR"/>
        </w:rPr>
        <w:t xml:space="preserve">: </w:t>
      </w:r>
    </w:p>
    <w:p w14:paraId="6F691A16" w14:textId="0CA323C2" w:rsidR="00A17D2F" w:rsidRPr="00A17D2F" w:rsidRDefault="00A17D2F" w:rsidP="00A17D2F">
      <w:pPr>
        <w:pStyle w:val="a5"/>
        <w:numPr>
          <w:ilvl w:val="0"/>
          <w:numId w:val="9"/>
        </w:numPr>
        <w:ind w:left="567"/>
        <w:jc w:val="left"/>
        <w:textAlignment w:val="baseline"/>
        <w:rPr>
          <w:rFonts w:asciiTheme="minorHAnsi" w:eastAsiaTheme="minorEastAsia" w:hAnsiTheme="minorHAnsi" w:cstheme="minorHAnsi"/>
          <w:color w:val="000000" w:themeColor="text1"/>
          <w:kern w:val="24"/>
          <w:sz w:val="22"/>
          <w:szCs w:val="22"/>
          <w:lang w:val="el-GR" w:eastAsia="el-GR"/>
        </w:rPr>
      </w:pPr>
      <w:r w:rsidRPr="00A17D2F">
        <w:rPr>
          <w:rFonts w:asciiTheme="minorHAnsi" w:eastAsiaTheme="minorEastAsia" w:hAnsiTheme="minorHAnsi" w:cstheme="minorHAnsi"/>
          <w:color w:val="000000" w:themeColor="text1"/>
          <w:kern w:val="24"/>
          <w:sz w:val="22"/>
          <w:szCs w:val="22"/>
          <w:lang w:val="el-GR" w:eastAsia="el-GR"/>
        </w:rPr>
        <w:t xml:space="preserve">να </w:t>
      </w:r>
      <w:r w:rsidR="005057D8">
        <w:rPr>
          <w:rFonts w:asciiTheme="minorHAnsi" w:eastAsiaTheme="minorEastAsia" w:hAnsiTheme="minorHAnsi" w:cstheme="minorHAnsi"/>
          <w:color w:val="000000" w:themeColor="text1"/>
          <w:kern w:val="24"/>
          <w:sz w:val="22"/>
          <w:szCs w:val="22"/>
          <w:lang w:val="el-GR" w:eastAsia="el-GR"/>
        </w:rPr>
        <w:t xml:space="preserve">διαπιστώσουν τα παιδιά </w:t>
      </w:r>
      <w:r w:rsidRPr="00A17D2F">
        <w:rPr>
          <w:rFonts w:asciiTheme="minorHAnsi" w:eastAsiaTheme="minorEastAsia" w:hAnsiTheme="minorHAnsi" w:cstheme="minorHAnsi"/>
          <w:color w:val="000000" w:themeColor="text1"/>
          <w:kern w:val="24"/>
          <w:sz w:val="22"/>
          <w:szCs w:val="22"/>
          <w:lang w:val="el-GR" w:eastAsia="el-GR"/>
        </w:rPr>
        <w:t xml:space="preserve">ότι η διαλυόμενη ουσία παραμένει μέσα στο νερό, </w:t>
      </w:r>
    </w:p>
    <w:p w14:paraId="2E1AA3BF" w14:textId="28422D25" w:rsidR="00A17D2F" w:rsidRPr="00A17D2F" w:rsidRDefault="005057D8" w:rsidP="00A17D2F">
      <w:pPr>
        <w:pStyle w:val="a5"/>
        <w:numPr>
          <w:ilvl w:val="0"/>
          <w:numId w:val="9"/>
        </w:numPr>
        <w:ind w:left="567"/>
        <w:jc w:val="left"/>
        <w:textAlignment w:val="baseline"/>
        <w:rPr>
          <w:rFonts w:asciiTheme="minorHAnsi" w:eastAsiaTheme="minorEastAsia" w:hAnsiTheme="minorHAnsi" w:cstheme="minorHAnsi"/>
          <w:color w:val="000000" w:themeColor="text1"/>
          <w:kern w:val="24"/>
          <w:sz w:val="22"/>
          <w:szCs w:val="22"/>
          <w:lang w:val="el-GR" w:eastAsia="el-GR"/>
        </w:rPr>
      </w:pPr>
      <w:r>
        <w:rPr>
          <w:rFonts w:asciiTheme="minorHAnsi" w:eastAsiaTheme="minorEastAsia" w:hAnsiTheme="minorHAnsi" w:cstheme="minorHAnsi"/>
          <w:color w:val="000000" w:themeColor="text1"/>
          <w:kern w:val="24"/>
          <w:sz w:val="22"/>
          <w:szCs w:val="22"/>
          <w:lang w:val="el-GR" w:eastAsia="el-GR"/>
        </w:rPr>
        <w:t xml:space="preserve">τα παιδιά </w:t>
      </w:r>
      <w:r w:rsidR="00A17D2F" w:rsidRPr="00A17D2F">
        <w:rPr>
          <w:rFonts w:asciiTheme="minorHAnsi" w:eastAsiaTheme="minorEastAsia" w:hAnsiTheme="minorHAnsi" w:cstheme="minorHAnsi"/>
          <w:color w:val="000000" w:themeColor="text1"/>
          <w:kern w:val="24"/>
          <w:sz w:val="22"/>
          <w:szCs w:val="22"/>
          <w:lang w:val="el-GR" w:eastAsia="el-GR"/>
        </w:rPr>
        <w:t xml:space="preserve">να </w:t>
      </w:r>
      <w:r>
        <w:rPr>
          <w:rFonts w:asciiTheme="minorHAnsi" w:eastAsiaTheme="minorEastAsia" w:hAnsiTheme="minorHAnsi" w:cstheme="minorHAnsi"/>
          <w:color w:val="000000" w:themeColor="text1"/>
          <w:kern w:val="24"/>
          <w:sz w:val="22"/>
          <w:szCs w:val="22"/>
          <w:lang w:val="el-GR" w:eastAsia="el-GR"/>
        </w:rPr>
        <w:t>αναγνωρίσουν</w:t>
      </w:r>
      <w:r w:rsidR="00A17D2F" w:rsidRPr="00A17D2F">
        <w:rPr>
          <w:rFonts w:asciiTheme="minorHAnsi" w:eastAsiaTheme="minorEastAsia" w:hAnsiTheme="minorHAnsi" w:cstheme="minorHAnsi"/>
          <w:color w:val="000000" w:themeColor="text1"/>
          <w:kern w:val="24"/>
          <w:sz w:val="22"/>
          <w:szCs w:val="22"/>
          <w:lang w:val="el-GR" w:eastAsia="el-GR"/>
        </w:rPr>
        <w:t xml:space="preserve"> ότι η διαλυτότητα μιας ουσίας δεν επηρεάζεται από το χρώμα του διαλύτη, το νερό στην συγκεκριμένη περίπτωση </w:t>
      </w:r>
    </w:p>
    <w:p w14:paraId="4F08A3A3" w14:textId="60A6AD64" w:rsidR="00A17D2F" w:rsidRPr="00A17D2F" w:rsidRDefault="005057D8" w:rsidP="00A17D2F">
      <w:pPr>
        <w:pStyle w:val="a5"/>
        <w:numPr>
          <w:ilvl w:val="0"/>
          <w:numId w:val="9"/>
        </w:numPr>
        <w:ind w:left="567"/>
        <w:jc w:val="left"/>
        <w:textAlignment w:val="baseline"/>
        <w:rPr>
          <w:rFonts w:asciiTheme="minorHAnsi" w:eastAsiaTheme="minorEastAsia" w:hAnsiTheme="minorHAnsi" w:cstheme="minorHAnsi"/>
          <w:color w:val="000000" w:themeColor="text1"/>
          <w:kern w:val="24"/>
          <w:sz w:val="22"/>
          <w:szCs w:val="22"/>
          <w:lang w:val="el-GR" w:eastAsia="el-GR"/>
        </w:rPr>
      </w:pPr>
      <w:r>
        <w:rPr>
          <w:rFonts w:asciiTheme="minorHAnsi" w:eastAsiaTheme="minorEastAsia" w:hAnsiTheme="minorHAnsi" w:cstheme="minorHAnsi"/>
          <w:color w:val="000000" w:themeColor="text1"/>
          <w:kern w:val="24"/>
          <w:sz w:val="22"/>
          <w:szCs w:val="22"/>
          <w:lang w:val="el-GR" w:eastAsia="el-GR"/>
        </w:rPr>
        <w:t xml:space="preserve">τα παιδιά </w:t>
      </w:r>
      <w:r w:rsidR="00A17D2F" w:rsidRPr="00A17D2F">
        <w:rPr>
          <w:rFonts w:asciiTheme="minorHAnsi" w:eastAsiaTheme="minorEastAsia" w:hAnsiTheme="minorHAnsi" w:cstheme="minorHAnsi"/>
          <w:color w:val="000000" w:themeColor="text1"/>
          <w:kern w:val="24"/>
          <w:sz w:val="22"/>
          <w:szCs w:val="22"/>
          <w:lang w:val="el-GR" w:eastAsia="el-GR"/>
        </w:rPr>
        <w:t>να γνωρίσουν υλικά που διαλύονται και που δεν διαλύονται μέσα στο νερό</w:t>
      </w:r>
    </w:p>
    <w:p w14:paraId="08F95462" w14:textId="0708D24E" w:rsidR="00F15339" w:rsidRPr="00A17D2F" w:rsidRDefault="00A17D2F" w:rsidP="00A17D2F">
      <w:pPr>
        <w:pStyle w:val="a5"/>
        <w:numPr>
          <w:ilvl w:val="0"/>
          <w:numId w:val="9"/>
        </w:numPr>
        <w:ind w:left="567"/>
        <w:jc w:val="left"/>
        <w:textAlignment w:val="baseline"/>
        <w:rPr>
          <w:rFonts w:asciiTheme="minorHAnsi" w:eastAsiaTheme="minorEastAsia" w:hAnsiTheme="minorHAnsi" w:cstheme="minorHAnsi"/>
          <w:color w:val="000000" w:themeColor="text1"/>
          <w:kern w:val="24"/>
          <w:sz w:val="22"/>
          <w:szCs w:val="22"/>
          <w:lang w:val="el-GR" w:eastAsia="el-GR"/>
        </w:rPr>
      </w:pPr>
      <w:r w:rsidRPr="00A17D2F">
        <w:rPr>
          <w:rFonts w:asciiTheme="minorHAnsi" w:eastAsiaTheme="minorEastAsia" w:hAnsiTheme="minorHAnsi" w:cstheme="minorHAnsi"/>
          <w:color w:val="000000" w:themeColor="text1"/>
          <w:kern w:val="24"/>
          <w:sz w:val="22"/>
          <w:szCs w:val="22"/>
          <w:lang w:val="el-GR" w:eastAsia="el-GR"/>
        </w:rPr>
        <w:t xml:space="preserve">να συγκρίνουν </w:t>
      </w:r>
      <w:r w:rsidR="005057D8">
        <w:rPr>
          <w:rFonts w:asciiTheme="minorHAnsi" w:eastAsiaTheme="minorEastAsia" w:hAnsiTheme="minorHAnsi" w:cstheme="minorHAnsi"/>
          <w:color w:val="000000" w:themeColor="text1"/>
          <w:kern w:val="24"/>
          <w:sz w:val="22"/>
          <w:szCs w:val="22"/>
          <w:lang w:val="el-GR" w:eastAsia="el-GR"/>
        </w:rPr>
        <w:t xml:space="preserve">τα παιδιά </w:t>
      </w:r>
      <w:r w:rsidRPr="00A17D2F">
        <w:rPr>
          <w:rFonts w:asciiTheme="minorHAnsi" w:eastAsiaTheme="minorEastAsia" w:hAnsiTheme="minorHAnsi" w:cstheme="minorHAnsi"/>
          <w:color w:val="000000" w:themeColor="text1"/>
          <w:kern w:val="24"/>
          <w:sz w:val="22"/>
          <w:szCs w:val="22"/>
          <w:lang w:val="el-GR" w:eastAsia="el-GR"/>
        </w:rPr>
        <w:t>τις αρχικές τους υποθέσεις με όσα ανακάλυψαν και να καταλήγουν σε κοινά συμπεράσματα</w:t>
      </w:r>
      <w:r w:rsidR="00343E91" w:rsidRPr="00A17D2F">
        <w:rPr>
          <w:rFonts w:asciiTheme="minorHAnsi" w:eastAsiaTheme="minorEastAsia" w:hAnsiTheme="minorHAnsi" w:cstheme="minorHAnsi"/>
          <w:color w:val="000000" w:themeColor="text1"/>
          <w:kern w:val="24"/>
          <w:sz w:val="22"/>
          <w:szCs w:val="22"/>
          <w:lang w:val="el-GR" w:eastAsia="el-GR"/>
        </w:rPr>
        <w:t>.</w:t>
      </w:r>
    </w:p>
    <w:p w14:paraId="5E48A9BF" w14:textId="22679C68" w:rsidR="0049084A" w:rsidRPr="0049084A" w:rsidRDefault="0049084A" w:rsidP="0049084A">
      <w:pPr>
        <w:ind w:right="0" w:firstLine="0"/>
        <w:rPr>
          <w:rFonts w:asciiTheme="minorHAnsi" w:hAnsiTheme="minorHAnsi" w:cstheme="minorHAnsi"/>
          <w:lang w:val="el-GR"/>
        </w:rPr>
      </w:pPr>
      <w:r w:rsidRPr="0049084A">
        <w:rPr>
          <w:rFonts w:asciiTheme="minorHAnsi" w:hAnsiTheme="minorHAnsi" w:cstheme="minorHAnsi"/>
          <w:lang w:val="el-GR"/>
        </w:rPr>
        <w:t xml:space="preserve">Παρακάτω φαίνονται οι δύο εννοιολογικοί χάρτες που κατασκευάστηκαν από τα παιδιά και τη νηπιαγωγό. </w:t>
      </w:r>
    </w:p>
    <w:p w14:paraId="7637B127" w14:textId="12389E54" w:rsidR="00F15339" w:rsidRPr="003F2F64" w:rsidRDefault="00A17D2F" w:rsidP="003F2F64">
      <w:pPr>
        <w:ind w:right="0" w:firstLine="0"/>
        <w:jc w:val="left"/>
        <w:rPr>
          <w:rFonts w:asciiTheme="minorHAnsi" w:hAnsiTheme="minorHAnsi" w:cstheme="minorHAnsi"/>
          <w:b/>
          <w:bCs/>
          <w:i/>
          <w:iCs/>
          <w:lang w:val="el-GR"/>
        </w:rPr>
      </w:pPr>
      <w:r w:rsidRPr="00A17D2F">
        <w:rPr>
          <w:rFonts w:asciiTheme="minorHAnsi" w:hAnsiTheme="minorHAnsi" w:cstheme="minorHAnsi"/>
          <w:lang w:val="el-GR"/>
        </w:rPr>
        <w:t>Οι δύο εννοιολογικοί χάρτες</w:t>
      </w:r>
      <w:r w:rsidR="004B3E37" w:rsidRPr="00110031">
        <w:rPr>
          <w:rStyle w:val="a8"/>
          <w:rFonts w:asciiTheme="minorHAnsi" w:hAnsiTheme="minorHAnsi" w:cstheme="minorHAnsi"/>
          <w:b/>
          <w:bCs/>
          <w:lang w:val="el-GR"/>
        </w:rPr>
        <w:footnoteReference w:id="1"/>
      </w:r>
      <w:r w:rsidRPr="00A17D2F">
        <w:rPr>
          <w:rFonts w:asciiTheme="minorHAnsi" w:hAnsiTheme="minorHAnsi" w:cstheme="minorHAnsi"/>
          <w:lang w:val="el-GR"/>
        </w:rPr>
        <w:t xml:space="preserve"> φανερώνουν την εξέλιξη στην σκέψη των παιδιών ως προς την διάλυση μιας ουσίας, στην προκειμένη περίπτωση του αλατιού μέσα στο νερό. Στην αρχή πριν την διεξαγωγή του αντίστοιχου πειράματος τα νήπια προσπαθούν να εξηγήσουν τι συνέβη στο αλάτι βασιζόμενα στην βιωματική τους εμπειρία, κάνοντας υποθέσεις που δεν συνάδουν με την επιστημονική εξήγηση θεωρούν ότι το αλάτι εξαφανίζεται μέσα στο νερό</w:t>
      </w:r>
      <w:r>
        <w:rPr>
          <w:rFonts w:asciiTheme="minorHAnsi" w:hAnsiTheme="minorHAnsi" w:cstheme="minorHAnsi"/>
          <w:lang w:val="el-GR"/>
        </w:rPr>
        <w:t xml:space="preserve"> (1</w:t>
      </w:r>
      <w:r w:rsidRPr="00A17D2F">
        <w:rPr>
          <w:rFonts w:asciiTheme="minorHAnsi" w:hAnsiTheme="minorHAnsi" w:cstheme="minorHAnsi"/>
          <w:vertAlign w:val="superscript"/>
          <w:lang w:val="el-GR"/>
        </w:rPr>
        <w:t>ος</w:t>
      </w:r>
      <w:r>
        <w:rPr>
          <w:rFonts w:asciiTheme="minorHAnsi" w:hAnsiTheme="minorHAnsi" w:cstheme="minorHAnsi"/>
          <w:lang w:val="el-GR"/>
        </w:rPr>
        <w:t xml:space="preserve"> εννοιολογικός χάρτης)</w:t>
      </w:r>
      <w:r w:rsidRPr="00A17D2F">
        <w:rPr>
          <w:rFonts w:asciiTheme="minorHAnsi" w:hAnsiTheme="minorHAnsi" w:cstheme="minorHAnsi"/>
          <w:lang w:val="el-GR"/>
        </w:rPr>
        <w:t xml:space="preserve">. Έχοντας έρθει σε γνωστική σύγκρουση οδηγούνται σε πιο ορθές επιστημονικά απόψεις σχετικά με την διάλυση του αλατιού στο νερό όπως φαίνεται και στον </w:t>
      </w:r>
      <w:r>
        <w:rPr>
          <w:rFonts w:asciiTheme="minorHAnsi" w:hAnsiTheme="minorHAnsi" w:cstheme="minorHAnsi"/>
          <w:lang w:val="el-GR"/>
        </w:rPr>
        <w:t>2</w:t>
      </w:r>
      <w:r w:rsidRPr="00A17D2F">
        <w:rPr>
          <w:rFonts w:asciiTheme="minorHAnsi" w:hAnsiTheme="minorHAnsi" w:cstheme="minorHAnsi"/>
          <w:vertAlign w:val="superscript"/>
          <w:lang w:val="el-GR"/>
        </w:rPr>
        <w:t>ο</w:t>
      </w:r>
      <w:r>
        <w:rPr>
          <w:rFonts w:asciiTheme="minorHAnsi" w:hAnsiTheme="minorHAnsi" w:cstheme="minorHAnsi"/>
          <w:lang w:val="el-GR"/>
        </w:rPr>
        <w:t xml:space="preserve"> εννοιολογικό χάρτη</w:t>
      </w:r>
      <w:r w:rsidRPr="00A17D2F">
        <w:rPr>
          <w:rFonts w:asciiTheme="minorHAnsi" w:hAnsiTheme="minorHAnsi" w:cstheme="minorHAnsi"/>
          <w:lang w:val="el-GR"/>
        </w:rPr>
        <w:t>.</w:t>
      </w:r>
    </w:p>
    <w:p w14:paraId="2D51595F" w14:textId="5E43CD85" w:rsidR="003F2F64" w:rsidRPr="00F62030" w:rsidRDefault="003F2F64" w:rsidP="003F2F64">
      <w:pPr>
        <w:ind w:firstLine="0"/>
        <w:rPr>
          <w:rFonts w:asciiTheme="minorHAnsi" w:hAnsiTheme="minorHAnsi" w:cstheme="minorHAnsi"/>
          <w:b/>
          <w:bCs/>
          <w:lang w:val="el-GR"/>
        </w:rPr>
      </w:pPr>
    </w:p>
    <w:p w14:paraId="2FAE10E6" w14:textId="5ACBBDF5" w:rsidR="00F15339" w:rsidRDefault="00F15339" w:rsidP="003F2F64">
      <w:pPr>
        <w:ind w:firstLine="0"/>
        <w:rPr>
          <w:rFonts w:asciiTheme="minorHAnsi" w:hAnsiTheme="minorHAnsi" w:cstheme="minorHAnsi"/>
          <w:b/>
          <w:bCs/>
          <w:lang w:val="el-GR"/>
        </w:rPr>
      </w:pPr>
    </w:p>
    <w:p w14:paraId="554335CC" w14:textId="0E73AC21" w:rsidR="00343E91" w:rsidRDefault="00343E91" w:rsidP="003F2F64">
      <w:pPr>
        <w:ind w:firstLine="0"/>
        <w:rPr>
          <w:rFonts w:asciiTheme="minorHAnsi" w:hAnsiTheme="minorHAnsi" w:cstheme="minorHAnsi"/>
          <w:b/>
          <w:bCs/>
          <w:lang w:val="el-GR"/>
        </w:rPr>
      </w:pPr>
    </w:p>
    <w:p w14:paraId="069F1960" w14:textId="209D31DF" w:rsidR="00343E91" w:rsidRDefault="00343E91" w:rsidP="003F2F64">
      <w:pPr>
        <w:ind w:firstLine="0"/>
        <w:rPr>
          <w:rFonts w:asciiTheme="minorHAnsi" w:hAnsiTheme="minorHAnsi" w:cstheme="minorHAnsi"/>
          <w:b/>
          <w:bCs/>
          <w:lang w:val="el-GR"/>
        </w:rPr>
      </w:pPr>
    </w:p>
    <w:p w14:paraId="498F021E" w14:textId="0E510507" w:rsidR="00343E91" w:rsidRDefault="00343E91" w:rsidP="003F2F64">
      <w:pPr>
        <w:ind w:firstLine="0"/>
        <w:rPr>
          <w:rFonts w:asciiTheme="minorHAnsi" w:hAnsiTheme="minorHAnsi" w:cstheme="minorHAnsi"/>
          <w:b/>
          <w:bCs/>
          <w:lang w:val="el-GR"/>
        </w:rPr>
      </w:pPr>
    </w:p>
    <w:p w14:paraId="553AA5FF" w14:textId="77777777" w:rsidR="00343E91" w:rsidRDefault="00343E91" w:rsidP="003F2F64">
      <w:pPr>
        <w:ind w:firstLine="0"/>
        <w:rPr>
          <w:rFonts w:asciiTheme="minorHAnsi" w:hAnsiTheme="minorHAnsi" w:cstheme="minorHAnsi"/>
          <w:b/>
          <w:bCs/>
          <w:lang w:val="el-GR"/>
        </w:rPr>
      </w:pPr>
    </w:p>
    <w:p w14:paraId="021018A6" w14:textId="36A70FCE" w:rsidR="00A17D2F" w:rsidRDefault="00A17D2F" w:rsidP="00A17D2F">
      <w:pPr>
        <w:ind w:right="-1" w:firstLine="0"/>
        <w:jc w:val="center"/>
        <w:rPr>
          <w:rFonts w:asciiTheme="minorHAnsi" w:hAnsiTheme="minorHAnsi" w:cstheme="minorHAnsi"/>
          <w:b/>
          <w:bCs/>
          <w:lang w:val="el-GR"/>
        </w:rPr>
      </w:pPr>
    </w:p>
    <w:p w14:paraId="72577C57" w14:textId="42162AC7" w:rsidR="00A17D2F" w:rsidRDefault="004B3E37" w:rsidP="00A17D2F">
      <w:pPr>
        <w:ind w:right="-1" w:firstLine="0"/>
        <w:jc w:val="center"/>
        <w:rPr>
          <w:rFonts w:asciiTheme="minorHAnsi" w:hAnsiTheme="minorHAnsi" w:cstheme="minorHAnsi"/>
          <w:b/>
          <w:bCs/>
          <w:lang w:val="el-GR"/>
        </w:rPr>
      </w:pPr>
      <w:r>
        <w:rPr>
          <w:rFonts w:cstheme="minorHAnsi"/>
          <w:b/>
          <w:bCs/>
          <w:noProof/>
        </w:rPr>
        <w:drawing>
          <wp:anchor distT="0" distB="0" distL="114300" distR="114300" simplePos="0" relativeHeight="251659264" behindDoc="0" locked="0" layoutInCell="1" allowOverlap="1" wp14:anchorId="08B9D5CB" wp14:editId="5C27E223">
            <wp:simplePos x="0" y="0"/>
            <wp:positionH relativeFrom="margin">
              <wp:posOffset>415290</wp:posOffset>
            </wp:positionH>
            <wp:positionV relativeFrom="paragraph">
              <wp:posOffset>60960</wp:posOffset>
            </wp:positionV>
            <wp:extent cx="4552950" cy="2600960"/>
            <wp:effectExtent l="0" t="0" r="0" b="8890"/>
            <wp:wrapThrough wrapText="bothSides">
              <wp:wrapPolygon edited="0">
                <wp:start x="0" y="0"/>
                <wp:lineTo x="0" y="21516"/>
                <wp:lineTo x="21510" y="21516"/>
                <wp:lineTo x="21510" y="0"/>
                <wp:lineTo x="0" y="0"/>
              </wp:wrapPolygon>
            </wp:wrapThrough>
            <wp:docPr id="10" name="Εικόνα 10"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Εικόνα που περιέχει κείμενο&#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4552950" cy="2600960"/>
                    </a:xfrm>
                    <a:prstGeom prst="rect">
                      <a:avLst/>
                    </a:prstGeom>
                  </pic:spPr>
                </pic:pic>
              </a:graphicData>
            </a:graphic>
            <wp14:sizeRelH relativeFrom="margin">
              <wp14:pctWidth>0</wp14:pctWidth>
            </wp14:sizeRelH>
            <wp14:sizeRelV relativeFrom="margin">
              <wp14:pctHeight>0</wp14:pctHeight>
            </wp14:sizeRelV>
          </wp:anchor>
        </w:drawing>
      </w:r>
    </w:p>
    <w:p w14:paraId="02D96D35" w14:textId="77777777" w:rsidR="00A17D2F" w:rsidRDefault="00A17D2F" w:rsidP="00A17D2F">
      <w:pPr>
        <w:ind w:right="-1" w:firstLine="0"/>
        <w:jc w:val="center"/>
        <w:rPr>
          <w:rFonts w:asciiTheme="minorHAnsi" w:hAnsiTheme="minorHAnsi" w:cstheme="minorHAnsi"/>
          <w:b/>
          <w:bCs/>
          <w:lang w:val="el-GR"/>
        </w:rPr>
      </w:pPr>
    </w:p>
    <w:p w14:paraId="19A86429" w14:textId="77777777" w:rsidR="00A17D2F" w:rsidRDefault="00A17D2F" w:rsidP="00A17D2F">
      <w:pPr>
        <w:ind w:right="-1" w:firstLine="0"/>
        <w:jc w:val="center"/>
        <w:rPr>
          <w:rFonts w:asciiTheme="minorHAnsi" w:hAnsiTheme="minorHAnsi" w:cstheme="minorHAnsi"/>
          <w:b/>
          <w:bCs/>
          <w:lang w:val="el-GR"/>
        </w:rPr>
      </w:pPr>
    </w:p>
    <w:p w14:paraId="4FCBED28" w14:textId="77777777" w:rsidR="00A17D2F" w:rsidRDefault="00A17D2F" w:rsidP="00A17D2F">
      <w:pPr>
        <w:ind w:right="-1" w:firstLine="0"/>
        <w:jc w:val="center"/>
        <w:rPr>
          <w:rFonts w:asciiTheme="minorHAnsi" w:hAnsiTheme="minorHAnsi" w:cstheme="minorHAnsi"/>
          <w:b/>
          <w:bCs/>
          <w:lang w:val="el-GR"/>
        </w:rPr>
      </w:pPr>
    </w:p>
    <w:p w14:paraId="47BFFCAA" w14:textId="77777777" w:rsidR="00A17D2F" w:rsidRDefault="00A17D2F" w:rsidP="00A17D2F">
      <w:pPr>
        <w:ind w:right="-1" w:firstLine="0"/>
        <w:jc w:val="center"/>
        <w:rPr>
          <w:rFonts w:asciiTheme="minorHAnsi" w:hAnsiTheme="minorHAnsi" w:cstheme="minorHAnsi"/>
          <w:b/>
          <w:bCs/>
          <w:lang w:val="el-GR"/>
        </w:rPr>
      </w:pPr>
    </w:p>
    <w:p w14:paraId="3D141A4F" w14:textId="77777777" w:rsidR="00A17D2F" w:rsidRDefault="00A17D2F" w:rsidP="00A17D2F">
      <w:pPr>
        <w:ind w:right="-1" w:firstLine="0"/>
        <w:jc w:val="center"/>
        <w:rPr>
          <w:rFonts w:asciiTheme="minorHAnsi" w:hAnsiTheme="minorHAnsi" w:cstheme="minorHAnsi"/>
          <w:b/>
          <w:bCs/>
          <w:lang w:val="el-GR"/>
        </w:rPr>
      </w:pPr>
    </w:p>
    <w:p w14:paraId="4F05DBE0" w14:textId="77777777" w:rsidR="00A17D2F" w:rsidRDefault="00A17D2F" w:rsidP="00A17D2F">
      <w:pPr>
        <w:ind w:right="-1" w:firstLine="0"/>
        <w:jc w:val="center"/>
        <w:rPr>
          <w:rFonts w:asciiTheme="minorHAnsi" w:hAnsiTheme="minorHAnsi" w:cstheme="minorHAnsi"/>
          <w:b/>
          <w:bCs/>
          <w:lang w:val="el-GR"/>
        </w:rPr>
      </w:pPr>
    </w:p>
    <w:p w14:paraId="206CB50E" w14:textId="77777777" w:rsidR="00A17D2F" w:rsidRDefault="00A17D2F" w:rsidP="00A17D2F">
      <w:pPr>
        <w:ind w:right="-1" w:firstLine="0"/>
        <w:jc w:val="center"/>
        <w:rPr>
          <w:rFonts w:asciiTheme="minorHAnsi" w:hAnsiTheme="minorHAnsi" w:cstheme="minorHAnsi"/>
          <w:b/>
          <w:bCs/>
          <w:lang w:val="el-GR"/>
        </w:rPr>
      </w:pPr>
    </w:p>
    <w:p w14:paraId="645B1842" w14:textId="77777777" w:rsidR="00A17D2F" w:rsidRDefault="00A17D2F" w:rsidP="00A17D2F">
      <w:pPr>
        <w:ind w:right="-1" w:firstLine="0"/>
        <w:jc w:val="center"/>
        <w:rPr>
          <w:rFonts w:asciiTheme="minorHAnsi" w:hAnsiTheme="minorHAnsi" w:cstheme="minorHAnsi"/>
          <w:b/>
          <w:bCs/>
          <w:lang w:val="el-GR"/>
        </w:rPr>
      </w:pPr>
    </w:p>
    <w:p w14:paraId="32117C2C" w14:textId="056A9176" w:rsidR="00A17D2F" w:rsidRPr="00A17D2F" w:rsidRDefault="00A17D2F" w:rsidP="00A17D2F">
      <w:pPr>
        <w:ind w:right="-1" w:firstLine="0"/>
        <w:jc w:val="center"/>
        <w:rPr>
          <w:rFonts w:asciiTheme="minorHAnsi" w:hAnsiTheme="minorHAnsi" w:cstheme="minorHAnsi"/>
          <w:b/>
          <w:lang w:val="el-GR"/>
        </w:rPr>
      </w:pPr>
      <w:r>
        <w:rPr>
          <w:rFonts w:asciiTheme="minorHAnsi" w:hAnsiTheme="minorHAnsi" w:cstheme="minorHAnsi"/>
          <w:b/>
          <w:bCs/>
          <w:lang w:val="el-GR"/>
        </w:rPr>
        <w:t>1</w:t>
      </w:r>
      <w:r w:rsidRPr="00A17D2F">
        <w:rPr>
          <w:rFonts w:asciiTheme="minorHAnsi" w:hAnsiTheme="minorHAnsi" w:cstheme="minorHAnsi"/>
          <w:b/>
          <w:bCs/>
          <w:vertAlign w:val="superscript"/>
          <w:lang w:val="el-GR"/>
        </w:rPr>
        <w:t>ος</w:t>
      </w:r>
      <w:r>
        <w:rPr>
          <w:rFonts w:asciiTheme="minorHAnsi" w:hAnsiTheme="minorHAnsi" w:cstheme="minorHAnsi"/>
          <w:b/>
          <w:bCs/>
          <w:lang w:val="el-GR"/>
        </w:rPr>
        <w:t xml:space="preserve"> </w:t>
      </w:r>
      <w:r w:rsidRPr="00A17D2F">
        <w:rPr>
          <w:rFonts w:asciiTheme="minorHAnsi" w:hAnsiTheme="minorHAnsi" w:cstheme="minorHAnsi"/>
          <w:b/>
          <w:bCs/>
          <w:lang w:val="el-GR"/>
        </w:rPr>
        <w:t xml:space="preserve">Εννοιολογικός χάρτης </w:t>
      </w:r>
      <w:r>
        <w:rPr>
          <w:rFonts w:asciiTheme="minorHAnsi" w:hAnsiTheme="minorHAnsi" w:cstheme="minorHAnsi"/>
          <w:b/>
          <w:bCs/>
          <w:lang w:val="el-GR"/>
        </w:rPr>
        <w:t>(</w:t>
      </w:r>
      <w:r w:rsidRPr="00A17D2F">
        <w:rPr>
          <w:rFonts w:asciiTheme="minorHAnsi" w:hAnsiTheme="minorHAnsi" w:cstheme="minorHAnsi"/>
          <w:b/>
          <w:lang w:val="el-GR"/>
        </w:rPr>
        <w:t xml:space="preserve">ανάδειξης των </w:t>
      </w:r>
      <w:r>
        <w:rPr>
          <w:rFonts w:asciiTheme="minorHAnsi" w:hAnsiTheme="minorHAnsi" w:cstheme="minorHAnsi"/>
          <w:b/>
          <w:lang w:val="el-GR"/>
        </w:rPr>
        <w:t xml:space="preserve">βιωματικών </w:t>
      </w:r>
      <w:r w:rsidRPr="00A17D2F">
        <w:rPr>
          <w:rFonts w:asciiTheme="minorHAnsi" w:hAnsiTheme="minorHAnsi" w:cstheme="minorHAnsi"/>
          <w:b/>
          <w:lang w:val="el-GR"/>
        </w:rPr>
        <w:t>αντιλήψεων των παιδιών</w:t>
      </w:r>
      <w:r>
        <w:rPr>
          <w:rFonts w:asciiTheme="minorHAnsi" w:hAnsiTheme="minorHAnsi" w:cstheme="minorHAnsi"/>
          <w:b/>
          <w:lang w:val="el-GR"/>
        </w:rPr>
        <w:t>)</w:t>
      </w:r>
    </w:p>
    <w:p w14:paraId="67BAC732" w14:textId="7C5F3414" w:rsidR="00483D5A" w:rsidRDefault="00483D5A" w:rsidP="003F2F64">
      <w:pPr>
        <w:ind w:firstLine="0"/>
        <w:rPr>
          <w:rFonts w:asciiTheme="minorHAnsi" w:hAnsiTheme="minorHAnsi" w:cstheme="minorHAnsi"/>
          <w:b/>
          <w:bCs/>
          <w:lang w:val="el-GR"/>
        </w:rPr>
      </w:pPr>
    </w:p>
    <w:p w14:paraId="6B5DCB90" w14:textId="77777777" w:rsidR="004B3E37" w:rsidRDefault="004B3E37" w:rsidP="003F2F64">
      <w:pPr>
        <w:ind w:firstLine="0"/>
        <w:rPr>
          <w:rFonts w:asciiTheme="minorHAnsi" w:hAnsiTheme="minorHAnsi" w:cstheme="minorHAnsi"/>
          <w:b/>
          <w:bCs/>
          <w:lang w:val="el-GR"/>
        </w:rPr>
      </w:pPr>
    </w:p>
    <w:p w14:paraId="4870B3BF" w14:textId="33B04A94" w:rsidR="00483D5A" w:rsidRDefault="004B3E37" w:rsidP="003F2F64">
      <w:pPr>
        <w:ind w:firstLine="0"/>
        <w:rPr>
          <w:rFonts w:asciiTheme="minorHAnsi" w:hAnsiTheme="minorHAnsi" w:cstheme="minorHAnsi"/>
          <w:b/>
          <w:bCs/>
          <w:lang w:val="el-GR"/>
        </w:rPr>
      </w:pPr>
      <w:r>
        <w:rPr>
          <w:rFonts w:cstheme="minorHAnsi"/>
          <w:b/>
          <w:bCs/>
          <w:noProof/>
        </w:rPr>
        <w:drawing>
          <wp:anchor distT="0" distB="0" distL="114300" distR="114300" simplePos="0" relativeHeight="251661312" behindDoc="0" locked="0" layoutInCell="1" allowOverlap="1" wp14:anchorId="5F9B9A62" wp14:editId="0D29EE8E">
            <wp:simplePos x="0" y="0"/>
            <wp:positionH relativeFrom="margin">
              <wp:align>center</wp:align>
            </wp:positionH>
            <wp:positionV relativeFrom="paragraph">
              <wp:posOffset>13335</wp:posOffset>
            </wp:positionV>
            <wp:extent cx="4572000" cy="2722245"/>
            <wp:effectExtent l="0" t="0" r="0" b="1905"/>
            <wp:wrapThrough wrapText="bothSides">
              <wp:wrapPolygon edited="0">
                <wp:start x="0" y="0"/>
                <wp:lineTo x="0" y="21464"/>
                <wp:lineTo x="21510" y="21464"/>
                <wp:lineTo x="21510" y="0"/>
                <wp:lineTo x="0" y="0"/>
              </wp:wrapPolygon>
            </wp:wrapThrough>
            <wp:docPr id="11" name="Εικόνα 1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κείμενο&#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4572000" cy="2722245"/>
                    </a:xfrm>
                    <a:prstGeom prst="rect">
                      <a:avLst/>
                    </a:prstGeom>
                  </pic:spPr>
                </pic:pic>
              </a:graphicData>
            </a:graphic>
            <wp14:sizeRelH relativeFrom="margin">
              <wp14:pctWidth>0</wp14:pctWidth>
            </wp14:sizeRelH>
            <wp14:sizeRelV relativeFrom="margin">
              <wp14:pctHeight>0</wp14:pctHeight>
            </wp14:sizeRelV>
          </wp:anchor>
        </w:drawing>
      </w:r>
    </w:p>
    <w:p w14:paraId="449A4D67" w14:textId="1942E2D6" w:rsidR="00483D5A" w:rsidRDefault="00483D5A" w:rsidP="003F2F64">
      <w:pPr>
        <w:ind w:firstLine="0"/>
        <w:rPr>
          <w:rFonts w:asciiTheme="minorHAnsi" w:hAnsiTheme="minorHAnsi" w:cstheme="minorHAnsi"/>
          <w:b/>
          <w:bCs/>
          <w:lang w:val="el-GR"/>
        </w:rPr>
      </w:pPr>
    </w:p>
    <w:p w14:paraId="63B6BE30" w14:textId="070BA6DB" w:rsidR="00483D5A" w:rsidRDefault="00483D5A" w:rsidP="003F2F64">
      <w:pPr>
        <w:ind w:firstLine="0"/>
        <w:rPr>
          <w:rFonts w:asciiTheme="minorHAnsi" w:hAnsiTheme="minorHAnsi" w:cstheme="minorHAnsi"/>
          <w:b/>
          <w:bCs/>
          <w:lang w:val="el-GR"/>
        </w:rPr>
      </w:pPr>
    </w:p>
    <w:p w14:paraId="3DE8A396" w14:textId="77777777" w:rsidR="00A17D2F" w:rsidRDefault="00A17D2F" w:rsidP="00A17D2F">
      <w:pPr>
        <w:ind w:right="-1" w:firstLine="0"/>
        <w:jc w:val="center"/>
        <w:rPr>
          <w:rFonts w:asciiTheme="minorHAnsi" w:hAnsiTheme="minorHAnsi" w:cstheme="minorHAnsi"/>
          <w:b/>
          <w:bCs/>
          <w:lang w:val="el-GR"/>
        </w:rPr>
      </w:pPr>
    </w:p>
    <w:p w14:paraId="0D562828" w14:textId="77777777" w:rsidR="00A17D2F" w:rsidRDefault="00A17D2F" w:rsidP="00A17D2F">
      <w:pPr>
        <w:ind w:right="-1" w:firstLine="0"/>
        <w:jc w:val="center"/>
        <w:rPr>
          <w:rFonts w:asciiTheme="minorHAnsi" w:hAnsiTheme="minorHAnsi" w:cstheme="minorHAnsi"/>
          <w:b/>
          <w:bCs/>
          <w:lang w:val="el-GR"/>
        </w:rPr>
      </w:pPr>
    </w:p>
    <w:p w14:paraId="26B5AAC4" w14:textId="77777777" w:rsidR="00A17D2F" w:rsidRDefault="00A17D2F" w:rsidP="00A17D2F">
      <w:pPr>
        <w:ind w:right="-1" w:firstLine="0"/>
        <w:jc w:val="center"/>
        <w:rPr>
          <w:rFonts w:asciiTheme="minorHAnsi" w:hAnsiTheme="minorHAnsi" w:cstheme="minorHAnsi"/>
          <w:b/>
          <w:bCs/>
          <w:lang w:val="el-GR"/>
        </w:rPr>
      </w:pPr>
    </w:p>
    <w:p w14:paraId="157018A6" w14:textId="77777777" w:rsidR="00A17D2F" w:rsidRDefault="00A17D2F" w:rsidP="00A17D2F">
      <w:pPr>
        <w:ind w:right="-1" w:firstLine="0"/>
        <w:jc w:val="center"/>
        <w:rPr>
          <w:rFonts w:asciiTheme="minorHAnsi" w:hAnsiTheme="minorHAnsi" w:cstheme="minorHAnsi"/>
          <w:b/>
          <w:bCs/>
          <w:lang w:val="el-GR"/>
        </w:rPr>
      </w:pPr>
    </w:p>
    <w:p w14:paraId="09E82EA2" w14:textId="77777777" w:rsidR="00A17D2F" w:rsidRDefault="00A17D2F" w:rsidP="00A17D2F">
      <w:pPr>
        <w:ind w:right="-1" w:firstLine="0"/>
        <w:jc w:val="center"/>
        <w:rPr>
          <w:rFonts w:asciiTheme="minorHAnsi" w:hAnsiTheme="minorHAnsi" w:cstheme="minorHAnsi"/>
          <w:b/>
          <w:bCs/>
          <w:lang w:val="el-GR"/>
        </w:rPr>
      </w:pPr>
    </w:p>
    <w:p w14:paraId="7A281E31" w14:textId="77777777" w:rsidR="00A17D2F" w:rsidRDefault="00A17D2F" w:rsidP="00A17D2F">
      <w:pPr>
        <w:ind w:right="-1" w:firstLine="0"/>
        <w:jc w:val="center"/>
        <w:rPr>
          <w:rFonts w:asciiTheme="minorHAnsi" w:hAnsiTheme="minorHAnsi" w:cstheme="minorHAnsi"/>
          <w:b/>
          <w:bCs/>
          <w:lang w:val="el-GR"/>
        </w:rPr>
      </w:pPr>
    </w:p>
    <w:p w14:paraId="638C9B90" w14:textId="2B51BF64" w:rsidR="00A17D2F" w:rsidRPr="00A17D2F" w:rsidRDefault="00A17D2F" w:rsidP="00A17D2F">
      <w:pPr>
        <w:ind w:right="-1" w:firstLine="0"/>
        <w:jc w:val="center"/>
        <w:rPr>
          <w:rFonts w:asciiTheme="minorHAnsi" w:hAnsiTheme="minorHAnsi" w:cstheme="minorHAnsi"/>
          <w:b/>
          <w:lang w:val="el-GR"/>
        </w:rPr>
      </w:pPr>
      <w:r>
        <w:rPr>
          <w:rFonts w:asciiTheme="minorHAnsi" w:hAnsiTheme="minorHAnsi" w:cstheme="minorHAnsi"/>
          <w:b/>
          <w:bCs/>
          <w:lang w:val="el-GR"/>
        </w:rPr>
        <w:t>2</w:t>
      </w:r>
      <w:r w:rsidRPr="00A17D2F">
        <w:rPr>
          <w:rFonts w:asciiTheme="minorHAnsi" w:hAnsiTheme="minorHAnsi" w:cstheme="minorHAnsi"/>
          <w:b/>
          <w:bCs/>
          <w:vertAlign w:val="superscript"/>
          <w:lang w:val="el-GR"/>
        </w:rPr>
        <w:t>ος</w:t>
      </w:r>
      <w:r>
        <w:rPr>
          <w:rFonts w:asciiTheme="minorHAnsi" w:hAnsiTheme="minorHAnsi" w:cstheme="minorHAnsi"/>
          <w:b/>
          <w:bCs/>
          <w:lang w:val="el-GR"/>
        </w:rPr>
        <w:t xml:space="preserve"> </w:t>
      </w:r>
      <w:r w:rsidRPr="00A17D2F">
        <w:rPr>
          <w:rFonts w:asciiTheme="minorHAnsi" w:hAnsiTheme="minorHAnsi" w:cstheme="minorHAnsi"/>
          <w:b/>
          <w:bCs/>
          <w:lang w:val="el-GR"/>
        </w:rPr>
        <w:t xml:space="preserve">Εννοιολογικός χάρτης </w:t>
      </w:r>
      <w:r>
        <w:rPr>
          <w:rFonts w:asciiTheme="minorHAnsi" w:hAnsiTheme="minorHAnsi" w:cstheme="minorHAnsi"/>
          <w:b/>
          <w:bCs/>
          <w:lang w:val="el-GR"/>
        </w:rPr>
        <w:t>(</w:t>
      </w:r>
      <w:r>
        <w:rPr>
          <w:rFonts w:asciiTheme="minorHAnsi" w:hAnsiTheme="minorHAnsi" w:cstheme="minorHAnsi"/>
          <w:b/>
          <w:lang w:val="el-GR"/>
        </w:rPr>
        <w:t xml:space="preserve">αναπαράσταση των αναδομημένων </w:t>
      </w:r>
      <w:r w:rsidRPr="00A17D2F">
        <w:rPr>
          <w:rFonts w:asciiTheme="minorHAnsi" w:hAnsiTheme="minorHAnsi" w:cstheme="minorHAnsi"/>
          <w:b/>
          <w:lang w:val="el-GR"/>
        </w:rPr>
        <w:t>αντιλήψεων των παιδιών</w:t>
      </w:r>
      <w:r>
        <w:rPr>
          <w:rFonts w:asciiTheme="minorHAnsi" w:hAnsiTheme="minorHAnsi" w:cstheme="minorHAnsi"/>
          <w:b/>
          <w:lang w:val="el-GR"/>
        </w:rPr>
        <w:t>)</w:t>
      </w:r>
    </w:p>
    <w:p w14:paraId="05BD21B4" w14:textId="4CE619EC" w:rsidR="00343E91" w:rsidRDefault="00343E91" w:rsidP="003F2F64">
      <w:pPr>
        <w:ind w:firstLine="0"/>
        <w:rPr>
          <w:rFonts w:asciiTheme="minorHAnsi" w:hAnsiTheme="minorHAnsi" w:cstheme="minorHAnsi"/>
          <w:b/>
          <w:bCs/>
          <w:lang w:val="el-GR"/>
        </w:rPr>
      </w:pPr>
    </w:p>
    <w:sectPr w:rsidR="00343E91" w:rsidSect="00974415">
      <w:headerReference w:type="default" r:id="rId11"/>
      <w:pgSz w:w="11906" w:h="16838"/>
      <w:pgMar w:top="1440" w:right="1701" w:bottom="1440"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89258" w14:textId="77777777" w:rsidR="003D6511" w:rsidRDefault="003D6511" w:rsidP="00831112">
      <w:pPr>
        <w:spacing w:after="0" w:line="240" w:lineRule="auto"/>
      </w:pPr>
      <w:r>
        <w:separator/>
      </w:r>
    </w:p>
  </w:endnote>
  <w:endnote w:type="continuationSeparator" w:id="0">
    <w:p w14:paraId="78B79EC6" w14:textId="77777777" w:rsidR="003D6511" w:rsidRDefault="003D6511" w:rsidP="0083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D6CF0" w14:textId="77777777" w:rsidR="003D6511" w:rsidRDefault="003D6511" w:rsidP="00831112">
      <w:pPr>
        <w:spacing w:after="0" w:line="240" w:lineRule="auto"/>
      </w:pPr>
      <w:r>
        <w:separator/>
      </w:r>
    </w:p>
  </w:footnote>
  <w:footnote w:type="continuationSeparator" w:id="0">
    <w:p w14:paraId="65AEFE12" w14:textId="77777777" w:rsidR="003D6511" w:rsidRDefault="003D6511" w:rsidP="00831112">
      <w:pPr>
        <w:spacing w:after="0" w:line="240" w:lineRule="auto"/>
      </w:pPr>
      <w:r>
        <w:continuationSeparator/>
      </w:r>
    </w:p>
  </w:footnote>
  <w:footnote w:id="1">
    <w:p w14:paraId="211EB577" w14:textId="77777777" w:rsidR="004B3E37" w:rsidRPr="0049084A" w:rsidRDefault="004B3E37" w:rsidP="004B3E37">
      <w:pPr>
        <w:spacing w:line="300" w:lineRule="exact"/>
        <w:ind w:left="113" w:right="0" w:hanging="113"/>
        <w:rPr>
          <w:rFonts w:asciiTheme="minorHAnsi" w:hAnsiTheme="minorHAnsi" w:cstheme="minorHAnsi"/>
          <w:bCs/>
          <w:sz w:val="20"/>
          <w:szCs w:val="20"/>
          <w:lang w:val="el-GR"/>
        </w:rPr>
      </w:pPr>
      <w:r w:rsidRPr="0049084A">
        <w:rPr>
          <w:rStyle w:val="a8"/>
          <w:sz w:val="20"/>
          <w:szCs w:val="20"/>
        </w:rPr>
        <w:footnoteRef/>
      </w:r>
      <w:r w:rsidRPr="0049084A">
        <w:rPr>
          <w:sz w:val="20"/>
          <w:szCs w:val="20"/>
          <w:lang w:val="el-GR"/>
        </w:rPr>
        <w:t xml:space="preserve"> </w:t>
      </w:r>
      <w:r>
        <w:rPr>
          <w:rFonts w:asciiTheme="minorHAnsi" w:hAnsiTheme="minorHAnsi" w:cstheme="minorHAnsi"/>
          <w:bCs/>
          <w:sz w:val="20"/>
          <w:szCs w:val="20"/>
          <w:lang w:val="el-GR"/>
        </w:rPr>
        <w:t>Οι εννοιολογικοί χάρτες που παρουσιάζονται παρακάτω περιλαμβάνουν μόνο γραπτό λόγο. Στη μορφή αυτή</w:t>
      </w:r>
      <w:r w:rsidRPr="0049084A">
        <w:rPr>
          <w:rFonts w:asciiTheme="minorHAnsi" w:hAnsiTheme="minorHAnsi" w:cstheme="minorHAnsi"/>
          <w:bCs/>
          <w:sz w:val="20"/>
          <w:szCs w:val="20"/>
          <w:lang w:val="el-GR"/>
        </w:rPr>
        <w:t xml:space="preserve">, </w:t>
      </w:r>
      <w:r>
        <w:rPr>
          <w:rFonts w:asciiTheme="minorHAnsi" w:hAnsiTheme="minorHAnsi" w:cstheme="minorHAnsi"/>
          <w:bCs/>
          <w:sz w:val="20"/>
          <w:szCs w:val="20"/>
          <w:lang w:val="el-GR"/>
        </w:rPr>
        <w:t xml:space="preserve">μπορούν να αξιοποιηθούν μόνο ως εργαλείο </w:t>
      </w:r>
      <w:proofErr w:type="spellStart"/>
      <w:r>
        <w:rPr>
          <w:rFonts w:asciiTheme="minorHAnsi" w:hAnsiTheme="minorHAnsi" w:cstheme="minorHAnsi"/>
          <w:bCs/>
          <w:sz w:val="20"/>
          <w:szCs w:val="20"/>
          <w:lang w:val="el-GR"/>
        </w:rPr>
        <w:t>αναστοχασμού</w:t>
      </w:r>
      <w:proofErr w:type="spellEnd"/>
      <w:r>
        <w:rPr>
          <w:rFonts w:asciiTheme="minorHAnsi" w:hAnsiTheme="minorHAnsi" w:cstheme="minorHAnsi"/>
          <w:bCs/>
          <w:sz w:val="20"/>
          <w:szCs w:val="20"/>
          <w:lang w:val="el-GR"/>
        </w:rPr>
        <w:t xml:space="preserve"> από την/τον εκπαιδευτικό. Για χρήση αντίστοιχων εννοιολογικών χαρτών στην τάξη </w:t>
      </w:r>
      <w:r w:rsidRPr="0049084A">
        <w:rPr>
          <w:rFonts w:asciiTheme="minorHAnsi" w:hAnsiTheme="minorHAnsi" w:cstheme="minorHAnsi"/>
          <w:bCs/>
          <w:sz w:val="20"/>
          <w:szCs w:val="20"/>
          <w:lang w:val="el-GR"/>
        </w:rPr>
        <w:t xml:space="preserve">μπορούμε να ζητήσουμε στα παιδιά να </w:t>
      </w:r>
      <w:r>
        <w:rPr>
          <w:rFonts w:asciiTheme="minorHAnsi" w:hAnsiTheme="minorHAnsi" w:cstheme="minorHAnsi"/>
          <w:bCs/>
          <w:sz w:val="20"/>
          <w:szCs w:val="20"/>
          <w:lang w:val="el-GR"/>
        </w:rPr>
        <w:t>καταγράψουν</w:t>
      </w:r>
      <w:r w:rsidRPr="0049084A">
        <w:rPr>
          <w:rFonts w:asciiTheme="minorHAnsi" w:hAnsiTheme="minorHAnsi" w:cstheme="minorHAnsi"/>
          <w:bCs/>
          <w:sz w:val="20"/>
          <w:szCs w:val="20"/>
          <w:lang w:val="el-GR"/>
        </w:rPr>
        <w:t xml:space="preserve"> τ</w:t>
      </w:r>
      <w:r>
        <w:rPr>
          <w:rFonts w:asciiTheme="minorHAnsi" w:hAnsiTheme="minorHAnsi" w:cstheme="minorHAnsi"/>
          <w:bCs/>
          <w:sz w:val="20"/>
          <w:szCs w:val="20"/>
          <w:lang w:val="el-GR"/>
        </w:rPr>
        <w:t>ις</w:t>
      </w:r>
      <w:r w:rsidRPr="0049084A">
        <w:rPr>
          <w:rFonts w:asciiTheme="minorHAnsi" w:hAnsiTheme="minorHAnsi" w:cstheme="minorHAnsi"/>
          <w:bCs/>
          <w:sz w:val="20"/>
          <w:szCs w:val="20"/>
          <w:lang w:val="el-GR"/>
        </w:rPr>
        <w:t xml:space="preserve"> αντ</w:t>
      </w:r>
      <w:r>
        <w:rPr>
          <w:rFonts w:asciiTheme="minorHAnsi" w:hAnsiTheme="minorHAnsi" w:cstheme="minorHAnsi"/>
          <w:bCs/>
          <w:sz w:val="20"/>
          <w:szCs w:val="20"/>
          <w:lang w:val="el-GR"/>
        </w:rPr>
        <w:t>ι</w:t>
      </w:r>
      <w:r w:rsidRPr="0049084A">
        <w:rPr>
          <w:rFonts w:asciiTheme="minorHAnsi" w:hAnsiTheme="minorHAnsi" w:cstheme="minorHAnsi"/>
          <w:bCs/>
          <w:sz w:val="20"/>
          <w:szCs w:val="20"/>
          <w:lang w:val="el-GR"/>
        </w:rPr>
        <w:t>λ</w:t>
      </w:r>
      <w:r>
        <w:rPr>
          <w:rFonts w:asciiTheme="minorHAnsi" w:hAnsiTheme="minorHAnsi" w:cstheme="minorHAnsi"/>
          <w:bCs/>
          <w:sz w:val="20"/>
          <w:szCs w:val="20"/>
          <w:lang w:val="el-GR"/>
        </w:rPr>
        <w:t>ήψεις</w:t>
      </w:r>
      <w:r w:rsidRPr="0049084A">
        <w:rPr>
          <w:rFonts w:asciiTheme="minorHAnsi" w:hAnsiTheme="minorHAnsi" w:cstheme="minorHAnsi"/>
          <w:bCs/>
          <w:sz w:val="20"/>
          <w:szCs w:val="20"/>
          <w:lang w:val="el-GR"/>
        </w:rPr>
        <w:t xml:space="preserve"> </w:t>
      </w:r>
      <w:r>
        <w:rPr>
          <w:rFonts w:asciiTheme="minorHAnsi" w:hAnsiTheme="minorHAnsi" w:cstheme="minorHAnsi"/>
          <w:bCs/>
          <w:sz w:val="20"/>
          <w:szCs w:val="20"/>
          <w:lang w:val="el-GR"/>
        </w:rPr>
        <w:t>τους με σχέδιο</w:t>
      </w:r>
      <w:r w:rsidRPr="0049084A">
        <w:rPr>
          <w:rFonts w:asciiTheme="minorHAnsi" w:hAnsiTheme="minorHAnsi" w:cstheme="minorHAnsi"/>
          <w:bCs/>
          <w:sz w:val="20"/>
          <w:szCs w:val="20"/>
          <w:lang w:val="el-GR"/>
        </w:rPr>
        <w:t xml:space="preserve">, να </w:t>
      </w:r>
      <w:r>
        <w:rPr>
          <w:rFonts w:asciiTheme="minorHAnsi" w:hAnsiTheme="minorHAnsi" w:cstheme="minorHAnsi"/>
          <w:bCs/>
          <w:sz w:val="20"/>
          <w:szCs w:val="20"/>
          <w:lang w:val="el-GR"/>
        </w:rPr>
        <w:t>φωτογραφίσουμε τα σχέδιά τους</w:t>
      </w:r>
      <w:r w:rsidRPr="0049084A">
        <w:rPr>
          <w:rFonts w:asciiTheme="minorHAnsi" w:hAnsiTheme="minorHAnsi" w:cstheme="minorHAnsi"/>
          <w:bCs/>
          <w:sz w:val="20"/>
          <w:szCs w:val="20"/>
          <w:lang w:val="el-GR"/>
        </w:rPr>
        <w:t xml:space="preserve"> και να τ</w:t>
      </w:r>
      <w:r>
        <w:rPr>
          <w:rFonts w:asciiTheme="minorHAnsi" w:hAnsiTheme="minorHAnsi" w:cstheme="minorHAnsi"/>
          <w:bCs/>
          <w:sz w:val="20"/>
          <w:szCs w:val="20"/>
          <w:lang w:val="el-GR"/>
        </w:rPr>
        <w:t>α</w:t>
      </w:r>
      <w:r w:rsidRPr="0049084A">
        <w:rPr>
          <w:rFonts w:asciiTheme="minorHAnsi" w:hAnsiTheme="minorHAnsi" w:cstheme="minorHAnsi"/>
          <w:bCs/>
          <w:sz w:val="20"/>
          <w:szCs w:val="20"/>
          <w:lang w:val="el-GR"/>
        </w:rPr>
        <w:t xml:space="preserve"> προσθέσουμε</w:t>
      </w:r>
      <w:r>
        <w:rPr>
          <w:rFonts w:asciiTheme="minorHAnsi" w:hAnsiTheme="minorHAnsi" w:cstheme="minorHAnsi"/>
          <w:bCs/>
          <w:sz w:val="20"/>
          <w:szCs w:val="20"/>
          <w:lang w:val="el-GR"/>
        </w:rPr>
        <w:t xml:space="preserve"> στους χάρτες</w:t>
      </w:r>
      <w:r w:rsidRPr="0049084A">
        <w:rPr>
          <w:rFonts w:asciiTheme="minorHAnsi" w:hAnsiTheme="minorHAnsi" w:cstheme="minorHAnsi"/>
          <w:bCs/>
          <w:sz w:val="20"/>
          <w:szCs w:val="20"/>
          <w:lang w:val="el-GR"/>
        </w:rPr>
        <w:t xml:space="preserve">. Έτσι τα παιδιά θα </w:t>
      </w:r>
      <w:r>
        <w:rPr>
          <w:rFonts w:asciiTheme="minorHAnsi" w:hAnsiTheme="minorHAnsi" w:cstheme="minorHAnsi"/>
          <w:bCs/>
          <w:sz w:val="20"/>
          <w:szCs w:val="20"/>
          <w:lang w:val="el-GR"/>
        </w:rPr>
        <w:t>μπορούν να χρησιμοποιήσουν τους χάρτες</w:t>
      </w:r>
      <w:r w:rsidRPr="0049084A">
        <w:rPr>
          <w:rFonts w:asciiTheme="minorHAnsi" w:hAnsiTheme="minorHAnsi" w:cstheme="minorHAnsi"/>
          <w:bCs/>
          <w:sz w:val="20"/>
          <w:szCs w:val="20"/>
          <w:lang w:val="el-GR"/>
        </w:rPr>
        <w:t xml:space="preserve"> αυτόνομα.</w:t>
      </w:r>
    </w:p>
    <w:p w14:paraId="32244B81" w14:textId="77777777" w:rsidR="004B3E37" w:rsidRPr="0049084A" w:rsidRDefault="004B3E37" w:rsidP="004B3E37">
      <w:pPr>
        <w:pStyle w:val="a7"/>
        <w:rPr>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6023" w14:textId="3110E6C8" w:rsidR="00831112" w:rsidRDefault="00831112" w:rsidP="00831112">
    <w:pPr>
      <w:pStyle w:val="3"/>
      <w:jc w:val="center"/>
      <w:rPr>
        <w:lang w:val="el-GR"/>
      </w:rPr>
    </w:pPr>
    <w:r>
      <w:rPr>
        <w:noProof/>
      </w:rPr>
      <w:drawing>
        <wp:anchor distT="0" distB="0" distL="114300" distR="114300" simplePos="0" relativeHeight="251658240" behindDoc="1" locked="0" layoutInCell="1" allowOverlap="1" wp14:anchorId="316BFCC9" wp14:editId="2CB03A3A">
          <wp:simplePos x="0" y="0"/>
          <wp:positionH relativeFrom="column">
            <wp:posOffset>-667792</wp:posOffset>
          </wp:positionH>
          <wp:positionV relativeFrom="paragraph">
            <wp:posOffset>-102320</wp:posOffset>
          </wp:positionV>
          <wp:extent cx="954405" cy="954405"/>
          <wp:effectExtent l="0" t="0" r="0" b="0"/>
          <wp:wrapTight wrapText="bothSides">
            <wp:wrapPolygon edited="0">
              <wp:start x="6467" y="0"/>
              <wp:lineTo x="3449" y="1725"/>
              <wp:lineTo x="0" y="5605"/>
              <wp:lineTo x="0" y="15521"/>
              <wp:lineTo x="3880" y="20695"/>
              <wp:lineTo x="6036" y="21126"/>
              <wp:lineTo x="15090" y="21126"/>
              <wp:lineTo x="17246" y="20695"/>
              <wp:lineTo x="21126" y="15521"/>
              <wp:lineTo x="21126" y="5605"/>
              <wp:lineTo x="16814" y="1293"/>
              <wp:lineTo x="14228" y="0"/>
              <wp:lineTo x="6467" y="0"/>
            </wp:wrapPolygon>
          </wp:wrapTight>
          <wp:docPr id="1" name="Εικόνα 1" descr="Αρχ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ική"/>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anchor>
      </w:drawing>
    </w:r>
    <w:r>
      <w:rPr>
        <w:lang w:val="el-GR"/>
      </w:rPr>
      <w:t>Τμήμα Επιστημών Προσχολικής Αγωγής και Εκπαίδευσης</w:t>
    </w:r>
  </w:p>
  <w:p w14:paraId="70724FB5" w14:textId="640D592F" w:rsidR="00831112" w:rsidRPr="00831112" w:rsidRDefault="00831112" w:rsidP="00831112">
    <w:pPr>
      <w:pStyle w:val="3"/>
      <w:ind w:right="84"/>
      <w:jc w:val="center"/>
      <w:rPr>
        <w:lang w:val="el-GR"/>
      </w:rPr>
    </w:pPr>
    <w:r>
      <w:rPr>
        <w:lang w:val="el-GR"/>
      </w:rPr>
      <w:t>Αξιοποίηση ψηφιακών εργαλείων για την εννοιολογική χαρτογράφηση των αντιλήψεων των παιδιών στις φυσικές επιστήμες</w:t>
    </w:r>
  </w:p>
  <w:p w14:paraId="6A701607" w14:textId="4806344A" w:rsidR="00831112" w:rsidRPr="00831112" w:rsidRDefault="00831112" w:rsidP="00831112">
    <w:pPr>
      <w:pStyle w:val="a4"/>
      <w:ind w:firstLine="0"/>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381D"/>
    <w:multiLevelType w:val="hybridMultilevel"/>
    <w:tmpl w:val="63D676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9564CF3"/>
    <w:multiLevelType w:val="hybridMultilevel"/>
    <w:tmpl w:val="7400A4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285094"/>
    <w:multiLevelType w:val="hybridMultilevel"/>
    <w:tmpl w:val="FFBC9EB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203806"/>
    <w:multiLevelType w:val="hybridMultilevel"/>
    <w:tmpl w:val="07FC9BD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204C4D37"/>
    <w:multiLevelType w:val="hybridMultilevel"/>
    <w:tmpl w:val="680870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D976F7"/>
    <w:multiLevelType w:val="hybridMultilevel"/>
    <w:tmpl w:val="81785D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3C3877"/>
    <w:multiLevelType w:val="hybridMultilevel"/>
    <w:tmpl w:val="E7CE64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159093B"/>
    <w:multiLevelType w:val="hybridMultilevel"/>
    <w:tmpl w:val="B3B6D9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57D95FDC"/>
    <w:multiLevelType w:val="hybridMultilevel"/>
    <w:tmpl w:val="715423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ED3517"/>
    <w:multiLevelType w:val="hybridMultilevel"/>
    <w:tmpl w:val="D7542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CCB63AC"/>
    <w:multiLevelType w:val="hybridMultilevel"/>
    <w:tmpl w:val="2DD80DEE"/>
    <w:lvl w:ilvl="0" w:tplc="ED0811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EA66E0"/>
    <w:multiLevelType w:val="hybridMultilevel"/>
    <w:tmpl w:val="F1E68DF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9"/>
  </w:num>
  <w:num w:numId="5">
    <w:abstractNumId w:val="3"/>
  </w:num>
  <w:num w:numId="6">
    <w:abstractNumId w:val="4"/>
  </w:num>
  <w:num w:numId="7">
    <w:abstractNumId w:val="8"/>
  </w:num>
  <w:num w:numId="8">
    <w:abstractNumId w:val="5"/>
  </w:num>
  <w:num w:numId="9">
    <w:abstractNumId w:val="11"/>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FA"/>
    <w:rsid w:val="000E0F42"/>
    <w:rsid w:val="000F76B8"/>
    <w:rsid w:val="0013469B"/>
    <w:rsid w:val="002A7246"/>
    <w:rsid w:val="002D549B"/>
    <w:rsid w:val="00336BA1"/>
    <w:rsid w:val="00343E91"/>
    <w:rsid w:val="003A2779"/>
    <w:rsid w:val="003D6511"/>
    <w:rsid w:val="003F0F8D"/>
    <w:rsid w:val="003F2F64"/>
    <w:rsid w:val="00483D5A"/>
    <w:rsid w:val="0049084A"/>
    <w:rsid w:val="004B3E37"/>
    <w:rsid w:val="005057D8"/>
    <w:rsid w:val="00534F31"/>
    <w:rsid w:val="007E6C81"/>
    <w:rsid w:val="00805CC9"/>
    <w:rsid w:val="00831112"/>
    <w:rsid w:val="00907F94"/>
    <w:rsid w:val="00974415"/>
    <w:rsid w:val="00A17D2F"/>
    <w:rsid w:val="00AA270D"/>
    <w:rsid w:val="00AC4DEE"/>
    <w:rsid w:val="00AD3F31"/>
    <w:rsid w:val="00AF1FFA"/>
    <w:rsid w:val="00BE066E"/>
    <w:rsid w:val="00C7030D"/>
    <w:rsid w:val="00D678D2"/>
    <w:rsid w:val="00D85CB0"/>
    <w:rsid w:val="00DA5367"/>
    <w:rsid w:val="00DB0DBE"/>
    <w:rsid w:val="00E347CE"/>
    <w:rsid w:val="00E70250"/>
    <w:rsid w:val="00EA730B"/>
    <w:rsid w:val="00F15339"/>
    <w:rsid w:val="00F62030"/>
    <w:rsid w:val="00F85B16"/>
    <w:rsid w:val="00F87F64"/>
    <w:rsid w:val="00FC31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6641"/>
  <w15:chartTrackingRefBased/>
  <w15:docId w15:val="{E486EDF3-B0DE-42CF-8048-5E8DAAE0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F31"/>
    <w:pPr>
      <w:spacing w:after="120" w:line="360" w:lineRule="exact"/>
      <w:ind w:right="1049" w:firstLine="720"/>
      <w:jc w:val="both"/>
    </w:pPr>
    <w:rPr>
      <w:sz w:val="22"/>
      <w:szCs w:val="22"/>
      <w:lang w:val="en-GB"/>
    </w:rPr>
  </w:style>
  <w:style w:type="paragraph" w:styleId="2">
    <w:name w:val="heading 2"/>
    <w:basedOn w:val="a"/>
    <w:next w:val="a"/>
    <w:link w:val="2Char"/>
    <w:uiPriority w:val="9"/>
    <w:unhideWhenUsed/>
    <w:qFormat/>
    <w:rsid w:val="00AF1F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8311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βαθμός κεφαλίδα"/>
    <w:basedOn w:val="a4"/>
    <w:link w:val="Char"/>
    <w:rsid w:val="000E0F42"/>
    <w:pPr>
      <w:jc w:val="center"/>
    </w:pPr>
    <w:rPr>
      <w:b/>
      <w:bCs/>
      <w:color w:val="FF0000"/>
      <w:sz w:val="36"/>
      <w:szCs w:val="36"/>
    </w:rPr>
  </w:style>
  <w:style w:type="character" w:customStyle="1" w:styleId="Char">
    <w:name w:val="βαθμός κεφαλίδα Char"/>
    <w:basedOn w:val="Char0"/>
    <w:link w:val="a3"/>
    <w:rsid w:val="000E0F42"/>
    <w:rPr>
      <w:b/>
      <w:bCs/>
      <w:color w:val="FF0000"/>
      <w:sz w:val="36"/>
      <w:szCs w:val="36"/>
    </w:rPr>
  </w:style>
  <w:style w:type="paragraph" w:styleId="a4">
    <w:name w:val="header"/>
    <w:basedOn w:val="a"/>
    <w:link w:val="Char0"/>
    <w:uiPriority w:val="99"/>
    <w:unhideWhenUsed/>
    <w:rsid w:val="000E0F42"/>
    <w:pPr>
      <w:tabs>
        <w:tab w:val="center" w:pos="4153"/>
        <w:tab w:val="right" w:pos="8306"/>
      </w:tabs>
    </w:pPr>
  </w:style>
  <w:style w:type="character" w:customStyle="1" w:styleId="Char0">
    <w:name w:val="Κεφαλίδα Char"/>
    <w:basedOn w:val="a0"/>
    <w:link w:val="a4"/>
    <w:uiPriority w:val="99"/>
    <w:rsid w:val="000E0F42"/>
    <w:rPr>
      <w:sz w:val="22"/>
      <w:szCs w:val="22"/>
    </w:rPr>
  </w:style>
  <w:style w:type="paragraph" w:styleId="a5">
    <w:name w:val="List Paragraph"/>
    <w:basedOn w:val="a"/>
    <w:uiPriority w:val="34"/>
    <w:qFormat/>
    <w:rsid w:val="00AD3F31"/>
    <w:pPr>
      <w:spacing w:after="0" w:line="360" w:lineRule="auto"/>
      <w:ind w:left="720" w:right="0"/>
      <w:contextualSpacing/>
    </w:pPr>
    <w:rPr>
      <w:rFonts w:ascii="Times New Roman" w:hAnsi="Times New Roman"/>
      <w:sz w:val="24"/>
      <w:szCs w:val="24"/>
    </w:rPr>
  </w:style>
  <w:style w:type="character" w:customStyle="1" w:styleId="2Char">
    <w:name w:val="Επικεφαλίδα 2 Char"/>
    <w:basedOn w:val="a0"/>
    <w:link w:val="2"/>
    <w:uiPriority w:val="9"/>
    <w:rsid w:val="00AF1FFA"/>
    <w:rPr>
      <w:rFonts w:asciiTheme="majorHAnsi" w:eastAsiaTheme="majorEastAsia" w:hAnsiTheme="majorHAnsi" w:cstheme="majorBidi"/>
      <w:color w:val="2F5496" w:themeColor="accent1" w:themeShade="BF"/>
      <w:sz w:val="26"/>
      <w:szCs w:val="26"/>
      <w:lang w:val="en-GB"/>
    </w:rPr>
  </w:style>
  <w:style w:type="paragraph" w:styleId="a6">
    <w:name w:val="footer"/>
    <w:basedOn w:val="a"/>
    <w:link w:val="Char1"/>
    <w:uiPriority w:val="99"/>
    <w:unhideWhenUsed/>
    <w:rsid w:val="00831112"/>
    <w:pPr>
      <w:tabs>
        <w:tab w:val="center" w:pos="4153"/>
        <w:tab w:val="right" w:pos="8306"/>
      </w:tabs>
      <w:spacing w:after="0" w:line="240" w:lineRule="auto"/>
    </w:pPr>
  </w:style>
  <w:style w:type="character" w:customStyle="1" w:styleId="Char1">
    <w:name w:val="Υποσέλιδο Char"/>
    <w:basedOn w:val="a0"/>
    <w:link w:val="a6"/>
    <w:uiPriority w:val="99"/>
    <w:rsid w:val="00831112"/>
    <w:rPr>
      <w:sz w:val="22"/>
      <w:szCs w:val="22"/>
      <w:lang w:val="en-GB"/>
    </w:rPr>
  </w:style>
  <w:style w:type="character" w:customStyle="1" w:styleId="3Char">
    <w:name w:val="Επικεφαλίδα 3 Char"/>
    <w:basedOn w:val="a0"/>
    <w:link w:val="3"/>
    <w:uiPriority w:val="9"/>
    <w:rsid w:val="00831112"/>
    <w:rPr>
      <w:rFonts w:asciiTheme="majorHAnsi" w:eastAsiaTheme="majorEastAsia" w:hAnsiTheme="majorHAnsi" w:cstheme="majorBidi"/>
      <w:color w:val="1F3763" w:themeColor="accent1" w:themeShade="7F"/>
      <w:sz w:val="24"/>
      <w:szCs w:val="24"/>
      <w:lang w:val="en-GB"/>
    </w:rPr>
  </w:style>
  <w:style w:type="paragraph" w:styleId="a7">
    <w:name w:val="footnote text"/>
    <w:basedOn w:val="a"/>
    <w:link w:val="Char2"/>
    <w:uiPriority w:val="99"/>
    <w:semiHidden/>
    <w:unhideWhenUsed/>
    <w:rsid w:val="0049084A"/>
    <w:pPr>
      <w:spacing w:after="0" w:line="240" w:lineRule="auto"/>
    </w:pPr>
    <w:rPr>
      <w:sz w:val="20"/>
      <w:szCs w:val="20"/>
    </w:rPr>
  </w:style>
  <w:style w:type="character" w:customStyle="1" w:styleId="Char2">
    <w:name w:val="Κείμενο υποσημείωσης Char"/>
    <w:basedOn w:val="a0"/>
    <w:link w:val="a7"/>
    <w:uiPriority w:val="99"/>
    <w:semiHidden/>
    <w:rsid w:val="0049084A"/>
    <w:rPr>
      <w:lang w:val="en-GB"/>
    </w:rPr>
  </w:style>
  <w:style w:type="character" w:styleId="a8">
    <w:name w:val="footnote reference"/>
    <w:basedOn w:val="a0"/>
    <w:uiPriority w:val="99"/>
    <w:semiHidden/>
    <w:unhideWhenUsed/>
    <w:rsid w:val="0049084A"/>
    <w:rPr>
      <w:vertAlign w:val="superscript"/>
    </w:rPr>
  </w:style>
  <w:style w:type="paragraph" w:styleId="a9">
    <w:name w:val="No Spacing"/>
    <w:link w:val="Char3"/>
    <w:uiPriority w:val="1"/>
    <w:qFormat/>
    <w:rsid w:val="00974415"/>
    <w:rPr>
      <w:rFonts w:asciiTheme="minorHAnsi" w:eastAsiaTheme="minorEastAsia" w:hAnsiTheme="minorHAnsi" w:cstheme="minorBidi"/>
      <w:sz w:val="22"/>
      <w:szCs w:val="22"/>
      <w:lang w:eastAsia="el-GR"/>
    </w:rPr>
  </w:style>
  <w:style w:type="character" w:customStyle="1" w:styleId="Char3">
    <w:name w:val="Χωρίς διάστιχο Char"/>
    <w:basedOn w:val="a0"/>
    <w:link w:val="a9"/>
    <w:uiPriority w:val="1"/>
    <w:rsid w:val="00974415"/>
    <w:rPr>
      <w:rFonts w:asciiTheme="minorHAnsi" w:eastAsiaTheme="minorEastAsia" w:hAnsiTheme="minorHAnsi" w:cstheme="minorBidi"/>
      <w:sz w:val="22"/>
      <w:szCs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5E8C48BD6F4407821AB0DB2908B2BC"/>
        <w:category>
          <w:name w:val="Γενικά"/>
          <w:gallery w:val="placeholder"/>
        </w:category>
        <w:types>
          <w:type w:val="bbPlcHdr"/>
        </w:types>
        <w:behaviors>
          <w:behavior w:val="content"/>
        </w:behaviors>
        <w:guid w:val="{1AD3C3FB-4BFF-4C5C-B205-A6E933887210}"/>
      </w:docPartPr>
      <w:docPartBody>
        <w:p w:rsidR="00EB718A" w:rsidRDefault="00BD25B1" w:rsidP="00BD25B1">
          <w:pPr>
            <w:pStyle w:val="A75E8C48BD6F4407821AB0DB2908B2BC"/>
          </w:pPr>
          <w:r>
            <w:rPr>
              <w:color w:val="2F5496" w:themeColor="accent1" w:themeShade="BF"/>
              <w:sz w:val="24"/>
              <w:szCs w:val="24"/>
            </w:rPr>
            <w:t>[Επωνυμία εταιρείας]</w:t>
          </w:r>
        </w:p>
      </w:docPartBody>
    </w:docPart>
    <w:docPart>
      <w:docPartPr>
        <w:name w:val="462B08BF5EFA4CF69F7AC897A5C58DD6"/>
        <w:category>
          <w:name w:val="Γενικά"/>
          <w:gallery w:val="placeholder"/>
        </w:category>
        <w:types>
          <w:type w:val="bbPlcHdr"/>
        </w:types>
        <w:behaviors>
          <w:behavior w:val="content"/>
        </w:behaviors>
        <w:guid w:val="{68AAEFBB-203C-4FC9-A04D-0C7539D110D5}"/>
      </w:docPartPr>
      <w:docPartBody>
        <w:p w:rsidR="00EB718A" w:rsidRDefault="00BD25B1" w:rsidP="00BD25B1">
          <w:pPr>
            <w:pStyle w:val="462B08BF5EFA4CF69F7AC897A5C58DD6"/>
          </w:pPr>
          <w:r>
            <w:rPr>
              <w:rFonts w:asciiTheme="majorHAnsi" w:eastAsiaTheme="majorEastAsia" w:hAnsiTheme="majorHAnsi" w:cstheme="majorBidi"/>
              <w:color w:val="4472C4" w:themeColor="accent1"/>
              <w:sz w:val="88"/>
              <w:szCs w:val="88"/>
            </w:rPr>
            <w:t>[Τίτλος εγγράφου]</w:t>
          </w:r>
        </w:p>
      </w:docPartBody>
    </w:docPart>
    <w:docPart>
      <w:docPartPr>
        <w:name w:val="5372A4B5CB2C4A0B8A3FAE64886BA828"/>
        <w:category>
          <w:name w:val="Γενικά"/>
          <w:gallery w:val="placeholder"/>
        </w:category>
        <w:types>
          <w:type w:val="bbPlcHdr"/>
        </w:types>
        <w:behaviors>
          <w:behavior w:val="content"/>
        </w:behaviors>
        <w:guid w:val="{62CEAFF3-F4FF-40E0-B8D3-08C881E61077}"/>
      </w:docPartPr>
      <w:docPartBody>
        <w:p w:rsidR="00EB718A" w:rsidRDefault="00BD25B1" w:rsidP="00BD25B1">
          <w:pPr>
            <w:pStyle w:val="5372A4B5CB2C4A0B8A3FAE64886BA828"/>
          </w:pPr>
          <w:r>
            <w:rPr>
              <w:color w:val="2F5496" w:themeColor="accent1" w:themeShade="BF"/>
              <w:sz w:val="24"/>
              <w:szCs w:val="24"/>
            </w:rPr>
            <w:t>[Υπότιτλος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B1"/>
    <w:rsid w:val="006D013F"/>
    <w:rsid w:val="0086667C"/>
    <w:rsid w:val="00BD25B1"/>
    <w:rsid w:val="00EB7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5E8C48BD6F4407821AB0DB2908B2BC">
    <w:name w:val="A75E8C48BD6F4407821AB0DB2908B2BC"/>
    <w:rsid w:val="00BD25B1"/>
  </w:style>
  <w:style w:type="paragraph" w:customStyle="1" w:styleId="462B08BF5EFA4CF69F7AC897A5C58DD6">
    <w:name w:val="462B08BF5EFA4CF69F7AC897A5C58DD6"/>
    <w:rsid w:val="00BD25B1"/>
  </w:style>
  <w:style w:type="paragraph" w:customStyle="1" w:styleId="5372A4B5CB2C4A0B8A3FAE64886BA828">
    <w:name w:val="5372A4B5CB2C4A0B8A3FAE64886BA828"/>
    <w:rsid w:val="00BD2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77471-7192-4294-B47D-9D60405F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285</Words>
  <Characters>1539</Characters>
  <Application>Microsoft Office Word</Application>
  <DocSecurity>0</DocSecurity>
  <Lines>12</Lines>
  <Paragraphs>3</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Εννοιολογικοί χάρτες για τη διάλυση στερεών ουσιών στο νερό</vt:lpstr>
    </vt:vector>
  </TitlesOfParts>
  <Company>Αριστοτέλειο Πανεπιστήμιο Θεσσαλονίκης                                Τμήμα Επιστημών Προσχολικής Αγωγής και Εκπαίδευσης Εφαρμοσμένη Προσχολική Παιδαγωγική ΙΙ</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Εννοιολογική χαρτογράφηση των αντιλήψεων των παιδιών στις φυσικές επιστήμες</dc:title>
  <dc:subject>Η  διάλυση στερεών ουσιών στο νερό</dc:subject>
  <dc:creator>ilia</dc:creator>
  <cp:keywords/>
  <dc:description/>
  <cp:lastModifiedBy>ilia</cp:lastModifiedBy>
  <cp:revision>3</cp:revision>
  <cp:lastPrinted>2021-03-15T20:20:00Z</cp:lastPrinted>
  <dcterms:created xsi:type="dcterms:W3CDTF">2021-03-15T20:19:00Z</dcterms:created>
  <dcterms:modified xsi:type="dcterms:W3CDTF">2021-03-15T20:21:00Z</dcterms:modified>
</cp:coreProperties>
</file>